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framePr w:w="2059" w:h="410" w:wrap="around" w:vAnchor="page" w:hAnchor="page" w:x="2064" w:y="18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4"/>
      <w:bookmarkStart w:id="1" w:name="bookmark5"/>
      <w:bookmarkStart w:id="2" w:name="bookmark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绩效自评表。</w:t>
      </w:r>
      <w:bookmarkEnd w:id="0"/>
      <w:bookmarkEnd w:id="1"/>
      <w:bookmarkEnd w:id="2"/>
    </w:p>
    <w:tbl>
      <w:tblPr>
        <w:tblStyle w:val="2"/>
        <w:tblW w:w="446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4"/>
        <w:gridCol w:w="742"/>
        <w:gridCol w:w="1022"/>
        <w:gridCol w:w="1325"/>
        <w:gridCol w:w="216"/>
        <w:gridCol w:w="6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</w:trPr>
        <w:tc>
          <w:tcPr>
            <w:tcW w:w="4464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绩效目标</w:t>
            </w:r>
          </w:p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(20</w:t>
            </w: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项目名称</w:t>
            </w:r>
          </w:p>
        </w:tc>
        <w:tc>
          <w:tcPr>
            <w:tcW w:w="21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贫困户亲子鉴定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</w:trPr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主管部门</w:t>
            </w:r>
          </w:p>
        </w:tc>
        <w:tc>
          <w:tcPr>
            <w:tcW w:w="21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永城市卫生健康委员会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</w:trPr>
        <w:tc>
          <w:tcPr>
            <w:tcW w:w="23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资金情况</w:t>
            </w:r>
          </w:p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(万元)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9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302" w:lineRule="exact"/>
              <w:ind w:right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全年预算数（A）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2318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年度资金总 额：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bidi w:val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1.6万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</w:trPr>
        <w:tc>
          <w:tcPr>
            <w:tcW w:w="2318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其中：本年 财政拨款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1.6万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2318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其他</w:t>
            </w:r>
          </w:p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资金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9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年度总体目标</w:t>
            </w:r>
          </w:p>
        </w:tc>
        <w:tc>
          <w:tcPr>
            <w:tcW w:w="391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年初设定目标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0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391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ind w:left="984" w:leftChars="410" w:firstLine="2800" w:firstLineChars="2800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落实32人次贫困户子女亲子鉴定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9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绩效指标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一级</w:t>
            </w:r>
          </w:p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指标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二级指标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三级指标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9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9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产出指标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(50</w:t>
            </w:r>
            <w:r>
              <w:rPr>
                <w:color w:val="000000"/>
                <w:spacing w:val="0"/>
                <w:w w:val="100"/>
                <w:position w:val="0"/>
              </w:rPr>
              <w:t>分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数量指标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完成32人次贫困人口亲子鉴定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质量指标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时效指标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成本指标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tabs>
                <w:tab w:val="left" w:leader="dot" w:pos="360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9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效益指标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(30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经济效益 指标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64" w:h="11426" w:wrap="around" w:vAnchor="margin" w:hAnchor="page" w:x="1609" w:y="2370"/>
              <w:rPr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64" w:h="11426" w:wrap="around" w:vAnchor="margin" w:hAnchor="page" w:x="1609" w:y="2370"/>
              <w:rPr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</w:trPr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framePr w:w="4464" w:h="11426" w:wrap="around" w:vAnchor="margin" w:hAnchor="page" w:x="1609" w:y="237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社会效益 指标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31人就学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</w:trPr>
        <w:tc>
          <w:tcPr>
            <w:tcW w:w="55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1人就业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64" w:h="11426" w:wrap="around" w:vAnchor="margin" w:hAnchor="page" w:x="1609" w:y="237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4464" w:h="11426" w:wrap="around" w:vAnchor="margin" w:hAnchor="page" w:x="1609" w:y="2370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pStyle w:val="5"/>
        <w:keepNext/>
        <w:keepLines/>
        <w:framePr w:w="4147" w:h="396" w:wrap="around" w:vAnchor="page" w:hAnchor="page" w:x="4237" w:y="24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：绩效目标自评表参考框架</w:t>
      </w:r>
    </w:p>
    <w:p>
      <w:pPr>
        <w:widowControl w:val="0"/>
        <w:spacing w:line="360" w:lineRule="exact"/>
      </w:pPr>
      <w:bookmarkStart w:id="3" w:name="_GoBack"/>
      <w:bookmarkEnd w:id="3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tbl>
      <w:tblPr>
        <w:tblStyle w:val="2"/>
        <w:tblW w:w="4150" w:type="dxa"/>
        <w:tblInd w:w="-3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6"/>
        <w:gridCol w:w="382"/>
        <w:gridCol w:w="360"/>
        <w:gridCol w:w="684"/>
        <w:gridCol w:w="914"/>
        <w:gridCol w:w="99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</w:trPr>
        <w:tc>
          <w:tcPr>
            <w:tcW w:w="4150" w:type="dxa"/>
            <w:gridSpan w:val="6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自评表</w:t>
            </w:r>
          </w:p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度)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项目负责 人及电话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孙珊珊15138558777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</w:trPr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实施单位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北京博奥医学检验所有限公司司法鉴定所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全年执行数</w:t>
            </w:r>
          </w:p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(B)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分值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执行率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(B/A)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1.6万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rFonts w:hint="default"/>
                <w:sz w:val="10"/>
                <w:szCs w:val="10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100%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</w:tblPrEx>
        <w:trPr>
          <w:trHeight w:val="533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1.6万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rFonts w:hint="default"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</w:trPr>
        <w:tc>
          <w:tcPr>
            <w:tcW w:w="41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年度总体目标完成情况综述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0" w:hRule="exact"/>
        </w:trPr>
        <w:tc>
          <w:tcPr>
            <w:tcW w:w="41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ind w:left="98" w:leftChars="41" w:firstLine="3900" w:firstLineChars="390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保质保量完成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32人次贫困户子女亲子鉴定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年度 指标 值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全年 实际 值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得分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framePr w:w="4118" w:h="11426" w:wrap="around" w:vAnchor="page" w:hAnchor="page" w:x="6128" w:y="3867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未完成原因及拟采 取的改进措施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 xml:space="preserve">  32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bidi w:val="0"/>
              <w:ind w:firstLine="18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118" w:h="11426" w:wrap="around" w:vAnchor="page" w:hAnchor="page" w:x="6128" w:y="386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4118" w:h="11426" w:wrap="around" w:vAnchor="page" w:hAnchor="page" w:x="6128" w:y="3867"/>
        <w:widowControl w:val="0"/>
        <w:spacing w:line="1" w:lineRule="exact"/>
      </w:pPr>
    </w:p>
    <w:p>
      <w:pPr>
        <w:widowControl w:val="0"/>
        <w:spacing w:line="360" w:lineRule="exact"/>
      </w:pPr>
    </w:p>
    <w:tbl>
      <w:tblPr>
        <w:tblStyle w:val="2"/>
        <w:tblpPr w:leftFromText="180" w:rightFromText="180" w:vertAnchor="text" w:horzAnchor="page" w:tblpX="1588" w:tblpY="55"/>
        <w:tblOverlap w:val="never"/>
        <w:tblW w:w="867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8"/>
        <w:gridCol w:w="747"/>
        <w:gridCol w:w="1034"/>
        <w:gridCol w:w="1554"/>
        <w:gridCol w:w="606"/>
        <w:gridCol w:w="775"/>
        <w:gridCol w:w="761"/>
        <w:gridCol w:w="695"/>
        <w:gridCol w:w="193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exac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分）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32人享受国家医疗务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8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生态效益 指标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可持续影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响指标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</w:tblPrEx>
        <w:trPr>
          <w:trHeight w:val="313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leader="dot" w:pos="24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ab/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 xml:space="preserve">                            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9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满意 度指 标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9" w:lineRule="exact"/>
              <w:ind w:left="0" w:right="0" w:firstLine="14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（10 分）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5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服务对象 满意度指 标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4" w:hRule="exact"/>
        </w:trPr>
        <w:tc>
          <w:tcPr>
            <w:tcW w:w="5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……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100" w:firstLineChars="100"/>
              <w:rPr>
                <w:rFonts w:hint="default" w:eastAsia="宋体"/>
                <w:sz w:val="10"/>
                <w:szCs w:val="10"/>
                <w:lang w:val="en-US" w:eastAsia="zh-CN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exact"/>
        </w:trPr>
        <w:tc>
          <w:tcPr>
            <w:tcW w:w="3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总分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180" w:firstLineChars="100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1" w:lineRule="exact"/>
        <w:sectPr>
          <w:footerReference r:id="rId5" w:type="default"/>
          <w:footnotePr>
            <w:numFmt w:val="decimal"/>
          </w:footnotePr>
          <w:pgSz w:w="11900" w:h="16840"/>
          <w:pgMar w:top="1497" w:right="1746" w:bottom="993" w:left="1608" w:header="1069" w:footer="3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leftChars="0" w:right="0" w:firstLine="0" w:firstLineChars="0"/>
        <w:jc w:val="left"/>
      </w:pPr>
    </w:p>
    <w:sectPr>
      <w:footerReference r:id="rId6" w:type="default"/>
      <w:footnotePr>
        <w:numFmt w:val="decimal"/>
      </w:footnotePr>
      <w:pgSz w:w="11900" w:h="8400" w:orient="landscape"/>
      <w:pgMar w:top="1399" w:right="1433" w:bottom="1313" w:left="1171" w:header="1005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9998710</wp:posOffset>
              </wp:positionV>
              <wp:extent cx="11430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88.85pt;margin-top:787.3pt;height:7.2pt;width: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GZDUQvXAAAADQEAAA8AAAAAAAAAAQAgAAAAIgAAAGRycy9kb3ducmV2&#10;LnhtbFBLAQIUABQAAAAIAIdO4kBHrR7miwEAACADAAAOAAAAAAAAAAEAIAAAACY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2628900</wp:posOffset>
              </wp:positionH>
              <wp:positionV relativeFrom="page">
                <wp:posOffset>6917690</wp:posOffset>
              </wp:positionV>
              <wp:extent cx="76200" cy="641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</w:rPr>
                            <w:t>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07pt;margin-top:544.7pt;height:5.05pt;width: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bJP2VNgAAAANAQAADwAAAAAAAAABACAAAAAiAAAAZHJzL2Rvd25y&#10;ZXYueG1sUEsBAhQAFAAAAAgAh07iQHnsbQqMAQAAHw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3780269"/>
    <w:rsid w:val="05CA4B88"/>
    <w:rsid w:val="09306A41"/>
    <w:rsid w:val="09B4705F"/>
    <w:rsid w:val="0D89067B"/>
    <w:rsid w:val="163E240E"/>
    <w:rsid w:val="167A78D1"/>
    <w:rsid w:val="17B66184"/>
    <w:rsid w:val="18B4502A"/>
    <w:rsid w:val="1999285A"/>
    <w:rsid w:val="1A66167D"/>
    <w:rsid w:val="1DEF63EA"/>
    <w:rsid w:val="1EE55550"/>
    <w:rsid w:val="22C745EF"/>
    <w:rsid w:val="24AB3A24"/>
    <w:rsid w:val="26FD3074"/>
    <w:rsid w:val="28AF787E"/>
    <w:rsid w:val="2C250022"/>
    <w:rsid w:val="2D2D77C9"/>
    <w:rsid w:val="2DDF0C92"/>
    <w:rsid w:val="3382756C"/>
    <w:rsid w:val="367F124F"/>
    <w:rsid w:val="39581D99"/>
    <w:rsid w:val="3C7F4459"/>
    <w:rsid w:val="501B1DDD"/>
    <w:rsid w:val="570453EB"/>
    <w:rsid w:val="5A8B2997"/>
    <w:rsid w:val="5D104AD3"/>
    <w:rsid w:val="60854234"/>
    <w:rsid w:val="637232F1"/>
    <w:rsid w:val="691434EC"/>
    <w:rsid w:val="6D576039"/>
    <w:rsid w:val="6DA16FAA"/>
    <w:rsid w:val="6F7378AC"/>
    <w:rsid w:val="714F6925"/>
    <w:rsid w:val="73631238"/>
    <w:rsid w:val="765A21A6"/>
    <w:rsid w:val="7EEA1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line="322" w:lineRule="auto"/>
      <w:outlineLvl w:val="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Other|1_"/>
    <w:basedOn w:val="3"/>
    <w:link w:val="7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8">
    <w:name w:val="Other|2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2"/>
    <w:basedOn w:val="1"/>
    <w:link w:val="8"/>
    <w:qFormat/>
    <w:uiPriority w:val="0"/>
    <w:pPr>
      <w:widowControl w:val="0"/>
      <w:shd w:val="clear" w:color="auto" w:fill="auto"/>
      <w:spacing w:before="180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3"/>
    <w:link w:val="13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Office_11.1.0.9098_F1E327BC-269C-435d-A152-05C5408002CA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2019-11-12T06:07:00Z</dcterms:created>
  <dc:creator>Administrator</dc:creator>
  <cp:lastModifiedBy>Administrator</cp:lastModifiedBy>
  <cp:lastPrinted>2019-11-13T00:20:00Z</cp:lastPrinted>
  <dcterms:modified xsi:type="dcterms:W3CDTF">2019-11-15T00:02:28Z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