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bCs/>
          <w:kern w:val="44"/>
          <w:sz w:val="32"/>
          <w:szCs w:val="32"/>
          <w:lang w:val="en-US" w:eastAsia="zh-CN" w:bidi="ar-SA"/>
        </w:rPr>
      </w:pPr>
      <w:bookmarkStart w:id="0" w:name="_Toc107307009"/>
      <w:bookmarkStart w:id="1" w:name="_Toc31523"/>
      <w:r>
        <w:rPr>
          <w:rFonts w:hint="default" w:ascii="Times New Roman" w:hAnsi="Times New Roman" w:eastAsia="黑体" w:cs="Times New Roman"/>
          <w:bCs/>
          <w:kern w:val="44"/>
          <w:sz w:val="32"/>
          <w:szCs w:val="32"/>
          <w:lang w:val="en-US" w:eastAsia="zh-CN" w:bidi="ar-SA"/>
        </w:rPr>
        <w:t>附件</w:t>
      </w:r>
      <w:bookmarkEnd w:id="0"/>
      <w:bookmarkEnd w:id="1"/>
      <w:r>
        <w:rPr>
          <w:rFonts w:hint="default" w:ascii="Times New Roman" w:hAnsi="Times New Roman" w:eastAsia="黑体" w:cs="Times New Roman"/>
          <w:bCs/>
          <w:kern w:val="44"/>
          <w:sz w:val="32"/>
          <w:szCs w:val="32"/>
          <w:lang w:val="en-US" w:eastAsia="zh-CN" w:bidi="ar-SA"/>
        </w:rPr>
        <w:t>3</w:t>
      </w:r>
    </w:p>
    <w:p>
      <w:pPr>
        <w:wordWrap w:val="0"/>
        <w:topLinePunct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cs="Times New Roman"/>
          <w:szCs w:val="22"/>
          <w:lang w:val="en-US" w:eastAsia="zh-CN"/>
        </w:rPr>
      </w:pPr>
    </w:p>
    <w:p>
      <w:pPr>
        <w:pageBreakBefore w:val="0"/>
        <w:kinsoku/>
        <w:wordWrap w:val="0"/>
        <w:topLinePunct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2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永城市生产安全事故信息报告单</w:t>
      </w:r>
    </w:p>
    <w:bookmarkEnd w:id="2"/>
    <w:p>
      <w:pPr>
        <w:pageBreakBefore w:val="0"/>
        <w:widowControl/>
        <w:shd w:val="clear" w:color="auto" w:fill="FFFFFF"/>
        <w:kinsoku/>
        <w:wordWrap w:val="0"/>
        <w:topLinePunct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单位名称：                      联系人：           联系电话：</w:t>
      </w:r>
    </w:p>
    <w:tbl>
      <w:tblPr>
        <w:tblStyle w:val="3"/>
        <w:tblW w:w="89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9"/>
        <w:gridCol w:w="5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事故发生时间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事故发生地点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事故发生状态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伤亡情况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事发单位及发生地基本情况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发生原因和事故性质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事故基本过程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事故影响范围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事故发展趋势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已采取的处置措施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应急处置的请求事项和工作建议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事发现场指挥负责人的姓名、职务、联系方式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 w:val="0"/>
              <w:topLinePunct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DVkNzY0MzBiNmUwOGVhMmY1ZmMxZTYzMWJjOTIifQ=="/>
  </w:docVars>
  <w:rsids>
    <w:rsidRoot w:val="5DFC138F"/>
    <w:rsid w:val="5D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2023-05-11T04:38:00Z</dcterms:created>
  <dc:creator>增广贤文</dc:creator>
  <cp:lastModifiedBy>增广贤文</cp:lastModifiedBy>
  <dcterms:modified xsi:type="dcterms:W3CDTF">2023-05-11T04:38:33Z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B63350AADC6249388707051C91461C84_11</vt:lpwstr>
  </property>
</Properties>
</file>