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84"/>
          <w:szCs w:val="84"/>
        </w:rPr>
      </w:pPr>
    </w:p>
    <w:p>
      <w:pPr>
        <w:jc w:val="center"/>
        <w:rPr>
          <w:rFonts w:hint="eastAsia"/>
          <w:sz w:val="84"/>
          <w:szCs w:val="84"/>
        </w:rPr>
      </w:pPr>
    </w:p>
    <w:p>
      <w:pPr>
        <w:jc w:val="center"/>
        <w:rPr>
          <w:rFonts w:hint="eastAsia"/>
          <w:sz w:val="84"/>
          <w:szCs w:val="84"/>
        </w:rPr>
      </w:pPr>
    </w:p>
    <w:p>
      <w:pPr>
        <w:jc w:val="center"/>
        <w:rPr>
          <w:rFonts w:hint="eastAsia" w:ascii="宋体" w:hAnsi="宋体" w:cs="宋体"/>
          <w:b/>
          <w:bCs/>
          <w:sz w:val="52"/>
          <w:szCs w:val="52"/>
        </w:rPr>
      </w:pPr>
      <w:r>
        <w:rPr>
          <w:rFonts w:hint="eastAsia" w:ascii="宋体" w:hAnsi="宋体" w:cs="宋体"/>
          <w:b/>
          <w:bCs/>
          <w:sz w:val="52"/>
          <w:szCs w:val="52"/>
          <w:lang w:eastAsia="zh-CN"/>
        </w:rPr>
        <w:t>永城市交通运输局</w:t>
      </w:r>
    </w:p>
    <w:p>
      <w:pPr>
        <w:jc w:val="center"/>
        <w:rPr>
          <w:rFonts w:hint="eastAsia" w:ascii="宋体" w:hAnsi="宋体" w:cs="宋体"/>
          <w:b/>
          <w:bCs/>
          <w:sz w:val="52"/>
          <w:szCs w:val="52"/>
        </w:rPr>
      </w:pPr>
      <w:r>
        <w:rPr>
          <w:rFonts w:hint="eastAsia" w:ascii="宋体" w:hAnsi="宋体" w:cs="宋体"/>
          <w:b/>
          <w:bCs/>
          <w:sz w:val="52"/>
          <w:szCs w:val="52"/>
        </w:rPr>
        <w:t>2019年部门预算公开</w:t>
      </w:r>
    </w:p>
    <w:p>
      <w:pPr>
        <w:jc w:val="center"/>
        <w:rPr>
          <w:rFonts w:hint="eastAsia" w:ascii="宋体" w:hAnsi="宋体" w:cs="宋体"/>
          <w:b/>
          <w:bCs/>
          <w:sz w:val="84"/>
          <w:szCs w:val="84"/>
        </w:rPr>
      </w:pPr>
    </w:p>
    <w:p>
      <w:pPr>
        <w:jc w:val="center"/>
        <w:rPr>
          <w:rFonts w:hint="eastAsia"/>
          <w:sz w:val="84"/>
          <w:szCs w:val="84"/>
        </w:rPr>
      </w:pPr>
    </w:p>
    <w:p>
      <w:pPr>
        <w:jc w:val="center"/>
        <w:rPr>
          <w:rFonts w:hint="eastAsia"/>
          <w:sz w:val="84"/>
          <w:szCs w:val="84"/>
        </w:rPr>
      </w:pPr>
    </w:p>
    <w:p>
      <w:pPr>
        <w:jc w:val="center"/>
        <w:rPr>
          <w:rFonts w:hint="eastAsia"/>
          <w:sz w:val="84"/>
          <w:szCs w:val="84"/>
        </w:rPr>
      </w:pPr>
    </w:p>
    <w:p>
      <w:pPr>
        <w:jc w:val="center"/>
        <w:rPr>
          <w:rFonts w:hint="eastAsia"/>
          <w:sz w:val="84"/>
          <w:szCs w:val="84"/>
        </w:rPr>
      </w:pPr>
    </w:p>
    <w:p>
      <w:pPr>
        <w:rPr>
          <w:rFonts w:hint="eastAsia"/>
          <w:sz w:val="84"/>
          <w:szCs w:val="84"/>
        </w:rPr>
      </w:pPr>
    </w:p>
    <w:p>
      <w:pPr>
        <w:jc w:val="center"/>
        <w:rPr>
          <w:rFonts w:hint="eastAsia"/>
          <w:sz w:val="84"/>
          <w:szCs w:val="84"/>
        </w:rPr>
      </w:pPr>
      <w:r>
        <w:rPr>
          <w:rFonts w:hint="eastAsia"/>
          <w:sz w:val="84"/>
          <w:szCs w:val="84"/>
        </w:rPr>
        <w:t>目录</w:t>
      </w:r>
    </w:p>
    <w:p>
      <w:pPr>
        <w:pStyle w:val="4"/>
        <w:widowControl/>
        <w:spacing w:line="560" w:lineRule="exact"/>
        <w:rPr>
          <w:rFonts w:hint="eastAsia" w:ascii="黑体" w:hAnsi="黑体" w:eastAsia="黑体" w:cs="黑体"/>
          <w:color w:val="000000"/>
          <w:sz w:val="36"/>
          <w:szCs w:val="36"/>
        </w:rPr>
      </w:pPr>
      <w:r>
        <w:rPr>
          <w:rFonts w:hint="eastAsia" w:ascii="黑体" w:hAnsi="黑体" w:eastAsia="黑体" w:cs="黑体"/>
          <w:color w:val="000000"/>
          <w:sz w:val="36"/>
          <w:szCs w:val="36"/>
        </w:rPr>
        <w:t xml:space="preserve">第一部分 </w:t>
      </w:r>
      <w:r>
        <w:rPr>
          <w:rFonts w:hint="eastAsia" w:ascii="黑体" w:hAnsi="黑体" w:eastAsia="黑体" w:cs="黑体"/>
          <w:color w:val="000000"/>
          <w:sz w:val="36"/>
          <w:szCs w:val="36"/>
          <w:lang w:eastAsia="zh-CN"/>
        </w:rPr>
        <w:t>永城市交通运输局</w:t>
      </w:r>
      <w:r>
        <w:rPr>
          <w:rFonts w:hint="eastAsia" w:ascii="黑体" w:hAnsi="黑体" w:eastAsia="黑体" w:cs="黑体"/>
          <w:color w:val="000000"/>
          <w:sz w:val="36"/>
          <w:szCs w:val="36"/>
        </w:rPr>
        <w:t>概况</w:t>
      </w:r>
    </w:p>
    <w:p>
      <w:pPr>
        <w:pStyle w:val="4"/>
        <w:widowControl/>
        <w:spacing w:line="560" w:lineRule="exact"/>
        <w:rPr>
          <w:rFonts w:hint="eastAsia" w:ascii="仿宋" w:hAnsi="仿宋" w:eastAsia="仿宋" w:cs="仿宋"/>
          <w:color w:val="000000"/>
          <w:sz w:val="30"/>
          <w:szCs w:val="30"/>
        </w:rPr>
      </w:pPr>
      <w:r>
        <w:rPr>
          <w:rFonts w:hint="eastAsia" w:ascii="仿宋" w:hAnsi="仿宋" w:eastAsia="仿宋" w:cs="仿宋"/>
          <w:color w:val="000000"/>
          <w:sz w:val="30"/>
          <w:szCs w:val="30"/>
        </w:rPr>
        <w:t>一、主要职能</w:t>
      </w:r>
    </w:p>
    <w:p>
      <w:pPr>
        <w:pStyle w:val="4"/>
        <w:widowControl/>
        <w:spacing w:line="560" w:lineRule="exact"/>
        <w:rPr>
          <w:rFonts w:hint="eastAsia" w:ascii="仿宋" w:hAnsi="仿宋" w:eastAsia="仿宋" w:cs="仿宋"/>
          <w:color w:val="000000"/>
          <w:sz w:val="30"/>
          <w:szCs w:val="30"/>
        </w:rPr>
      </w:pPr>
      <w:r>
        <w:rPr>
          <w:rFonts w:hint="eastAsia" w:ascii="仿宋" w:hAnsi="仿宋" w:eastAsia="仿宋" w:cs="仿宋"/>
          <w:color w:val="000000"/>
          <w:sz w:val="30"/>
          <w:szCs w:val="30"/>
        </w:rPr>
        <w:t>二、部门预算单位构成</w:t>
      </w:r>
    </w:p>
    <w:p>
      <w:pPr>
        <w:pStyle w:val="4"/>
        <w:widowControl/>
        <w:spacing w:line="560" w:lineRule="exact"/>
        <w:rPr>
          <w:rFonts w:hint="eastAsia" w:ascii="黑体" w:hAnsi="黑体" w:eastAsia="黑体" w:cs="黑体"/>
          <w:color w:val="000000"/>
          <w:sz w:val="36"/>
          <w:szCs w:val="36"/>
        </w:rPr>
      </w:pPr>
      <w:r>
        <w:rPr>
          <w:rFonts w:hint="eastAsia" w:ascii="黑体" w:hAnsi="黑体" w:eastAsia="黑体" w:cs="黑体"/>
          <w:color w:val="000000"/>
          <w:sz w:val="36"/>
          <w:szCs w:val="36"/>
        </w:rPr>
        <w:t xml:space="preserve">第二部分 </w:t>
      </w:r>
      <w:r>
        <w:rPr>
          <w:rFonts w:hint="eastAsia" w:ascii="黑体" w:hAnsi="黑体" w:eastAsia="黑体" w:cs="黑体"/>
          <w:color w:val="000000"/>
          <w:sz w:val="36"/>
          <w:szCs w:val="36"/>
          <w:lang w:eastAsia="zh-CN"/>
        </w:rPr>
        <w:t>永城市交通运输局</w:t>
      </w:r>
      <w:r>
        <w:rPr>
          <w:rFonts w:hint="eastAsia" w:ascii="黑体" w:hAnsi="黑体" w:eastAsia="黑体" w:cs="黑体"/>
          <w:color w:val="000000"/>
          <w:sz w:val="36"/>
          <w:szCs w:val="36"/>
        </w:rPr>
        <w:t>2019年度部门预算情况说明</w:t>
      </w:r>
    </w:p>
    <w:p>
      <w:pPr>
        <w:pStyle w:val="4"/>
        <w:widowControl/>
        <w:spacing w:line="560" w:lineRule="exact"/>
        <w:rPr>
          <w:rFonts w:hint="eastAsia" w:ascii="黑体" w:hAnsi="黑体" w:eastAsia="黑体" w:cs="黑体"/>
          <w:color w:val="000000"/>
          <w:sz w:val="36"/>
          <w:szCs w:val="36"/>
        </w:rPr>
      </w:pPr>
      <w:r>
        <w:rPr>
          <w:rFonts w:hint="eastAsia" w:ascii="黑体" w:hAnsi="黑体" w:eastAsia="黑体" w:cs="黑体"/>
          <w:color w:val="000000"/>
          <w:sz w:val="36"/>
          <w:szCs w:val="36"/>
        </w:rPr>
        <w:t>第三部分 名词解释</w:t>
      </w:r>
    </w:p>
    <w:p>
      <w:pPr>
        <w:pStyle w:val="4"/>
        <w:widowControl/>
        <w:spacing w:line="560" w:lineRule="exact"/>
        <w:rPr>
          <w:rFonts w:hint="eastAsia" w:ascii="仿宋" w:hAnsi="仿宋" w:eastAsia="仿宋" w:cs="仿宋"/>
          <w:color w:val="000000"/>
          <w:sz w:val="30"/>
          <w:szCs w:val="30"/>
        </w:rPr>
      </w:pPr>
      <w:r>
        <w:rPr>
          <w:rFonts w:hint="eastAsia" w:ascii="仿宋" w:hAnsi="仿宋" w:eastAsia="仿宋" w:cs="仿宋"/>
          <w:color w:val="000000"/>
          <w:sz w:val="30"/>
          <w:szCs w:val="30"/>
        </w:rPr>
        <w:t>附件：</w:t>
      </w:r>
      <w:r>
        <w:rPr>
          <w:rFonts w:hint="eastAsia" w:ascii="仿宋" w:hAnsi="仿宋" w:eastAsia="仿宋" w:cs="仿宋"/>
          <w:color w:val="000000"/>
          <w:sz w:val="30"/>
          <w:szCs w:val="30"/>
          <w:lang w:eastAsia="zh-CN"/>
        </w:rPr>
        <w:t>永城市交通运输局</w:t>
      </w:r>
      <w:r>
        <w:rPr>
          <w:rFonts w:hint="eastAsia" w:ascii="仿宋" w:hAnsi="仿宋" w:eastAsia="仿宋" w:cs="仿宋"/>
          <w:color w:val="000000"/>
          <w:sz w:val="30"/>
          <w:szCs w:val="30"/>
        </w:rPr>
        <w:t xml:space="preserve"> 2019 年度部门预算表</w:t>
      </w:r>
    </w:p>
    <w:p>
      <w:pPr>
        <w:pStyle w:val="4"/>
        <w:widowControl/>
        <w:spacing w:line="560" w:lineRule="exact"/>
        <w:rPr>
          <w:rFonts w:hint="eastAsia" w:ascii="仿宋" w:hAnsi="仿宋" w:eastAsia="仿宋" w:cs="仿宋"/>
          <w:color w:val="000000"/>
          <w:sz w:val="30"/>
          <w:szCs w:val="30"/>
        </w:rPr>
      </w:pPr>
      <w:r>
        <w:rPr>
          <w:rFonts w:hint="eastAsia" w:ascii="仿宋" w:hAnsi="仿宋" w:eastAsia="仿宋" w:cs="仿宋"/>
          <w:color w:val="000000"/>
          <w:sz w:val="30"/>
          <w:szCs w:val="30"/>
        </w:rPr>
        <w:t>一、部门收支总体情况表</w:t>
      </w:r>
    </w:p>
    <w:p>
      <w:pPr>
        <w:pStyle w:val="4"/>
        <w:widowControl/>
        <w:spacing w:line="560" w:lineRule="exact"/>
        <w:rPr>
          <w:rFonts w:hint="eastAsia" w:ascii="仿宋" w:hAnsi="仿宋" w:eastAsia="仿宋" w:cs="仿宋"/>
          <w:color w:val="000000"/>
          <w:sz w:val="30"/>
          <w:szCs w:val="30"/>
        </w:rPr>
      </w:pPr>
      <w:r>
        <w:rPr>
          <w:rFonts w:hint="eastAsia" w:ascii="仿宋" w:hAnsi="仿宋" w:eastAsia="仿宋" w:cs="仿宋"/>
          <w:color w:val="000000"/>
          <w:sz w:val="30"/>
          <w:szCs w:val="30"/>
        </w:rPr>
        <w:t>二、部门收入总体情况表</w:t>
      </w:r>
    </w:p>
    <w:p>
      <w:pPr>
        <w:pStyle w:val="4"/>
        <w:widowControl/>
        <w:spacing w:line="560" w:lineRule="exact"/>
        <w:rPr>
          <w:rFonts w:hint="eastAsia" w:ascii="仿宋" w:hAnsi="仿宋" w:eastAsia="仿宋" w:cs="仿宋"/>
          <w:color w:val="000000"/>
          <w:sz w:val="30"/>
          <w:szCs w:val="30"/>
        </w:rPr>
      </w:pPr>
      <w:r>
        <w:rPr>
          <w:rFonts w:hint="eastAsia" w:ascii="仿宋" w:hAnsi="仿宋" w:eastAsia="仿宋" w:cs="仿宋"/>
          <w:color w:val="000000"/>
          <w:sz w:val="30"/>
          <w:szCs w:val="30"/>
        </w:rPr>
        <w:t>三、部门支出总体情况表</w:t>
      </w:r>
    </w:p>
    <w:p>
      <w:pPr>
        <w:pStyle w:val="4"/>
        <w:widowControl/>
        <w:spacing w:line="560" w:lineRule="exact"/>
        <w:rPr>
          <w:rFonts w:hint="eastAsia" w:ascii="仿宋" w:hAnsi="仿宋" w:eastAsia="仿宋" w:cs="仿宋"/>
          <w:color w:val="000000"/>
          <w:sz w:val="30"/>
          <w:szCs w:val="30"/>
        </w:rPr>
      </w:pPr>
      <w:r>
        <w:rPr>
          <w:rFonts w:hint="eastAsia" w:ascii="仿宋" w:hAnsi="仿宋" w:eastAsia="仿宋" w:cs="仿宋"/>
          <w:color w:val="000000"/>
          <w:sz w:val="30"/>
          <w:szCs w:val="30"/>
        </w:rPr>
        <w:t>四、财政拨款收支总体情况表</w:t>
      </w:r>
    </w:p>
    <w:p>
      <w:pPr>
        <w:pStyle w:val="4"/>
        <w:widowControl/>
        <w:spacing w:line="560" w:lineRule="exact"/>
        <w:rPr>
          <w:rFonts w:hint="eastAsia" w:ascii="仿宋" w:hAnsi="仿宋" w:eastAsia="仿宋" w:cs="仿宋"/>
          <w:color w:val="000000"/>
          <w:sz w:val="30"/>
          <w:szCs w:val="30"/>
        </w:rPr>
      </w:pPr>
      <w:r>
        <w:rPr>
          <w:rFonts w:hint="eastAsia" w:ascii="仿宋" w:hAnsi="仿宋" w:eastAsia="仿宋" w:cs="仿宋"/>
          <w:color w:val="000000"/>
          <w:sz w:val="30"/>
          <w:szCs w:val="30"/>
        </w:rPr>
        <w:t>五、一般公共预算支出情况表</w:t>
      </w:r>
    </w:p>
    <w:p>
      <w:pPr>
        <w:pStyle w:val="4"/>
        <w:widowControl/>
        <w:spacing w:line="560" w:lineRule="exact"/>
        <w:rPr>
          <w:rFonts w:hint="eastAsia" w:ascii="仿宋" w:hAnsi="仿宋" w:eastAsia="仿宋" w:cs="仿宋"/>
          <w:color w:val="000000"/>
          <w:sz w:val="30"/>
          <w:szCs w:val="30"/>
        </w:rPr>
      </w:pPr>
      <w:r>
        <w:rPr>
          <w:rFonts w:hint="eastAsia" w:ascii="仿宋" w:hAnsi="仿宋" w:eastAsia="仿宋" w:cs="仿宋"/>
          <w:color w:val="000000"/>
          <w:sz w:val="30"/>
          <w:szCs w:val="30"/>
        </w:rPr>
        <w:t>六、支出经济分类汇总表</w:t>
      </w:r>
    </w:p>
    <w:p>
      <w:pPr>
        <w:pStyle w:val="4"/>
        <w:widowControl/>
        <w:spacing w:line="560" w:lineRule="exact"/>
        <w:rPr>
          <w:rFonts w:hint="eastAsia" w:ascii="仿宋" w:hAnsi="仿宋" w:eastAsia="仿宋" w:cs="仿宋"/>
          <w:color w:val="000000"/>
          <w:sz w:val="30"/>
          <w:szCs w:val="30"/>
        </w:rPr>
      </w:pPr>
      <w:r>
        <w:rPr>
          <w:rFonts w:hint="eastAsia" w:ascii="仿宋" w:hAnsi="仿宋" w:eastAsia="仿宋" w:cs="仿宋"/>
          <w:color w:val="000000"/>
          <w:sz w:val="30"/>
          <w:szCs w:val="30"/>
        </w:rPr>
        <w:t>七、一般公共预算“三公”经费支出情况表</w:t>
      </w:r>
    </w:p>
    <w:p>
      <w:pPr>
        <w:pStyle w:val="4"/>
        <w:widowControl/>
        <w:spacing w:line="560" w:lineRule="exact"/>
        <w:rPr>
          <w:rFonts w:hint="eastAsia" w:ascii="仿宋" w:hAnsi="仿宋" w:eastAsia="仿宋" w:cs="仿宋"/>
          <w:color w:val="000000"/>
          <w:sz w:val="30"/>
          <w:szCs w:val="30"/>
        </w:rPr>
      </w:pPr>
      <w:r>
        <w:rPr>
          <w:rFonts w:hint="eastAsia" w:ascii="仿宋" w:hAnsi="仿宋" w:eastAsia="仿宋" w:cs="仿宋"/>
          <w:color w:val="000000"/>
          <w:sz w:val="30"/>
          <w:szCs w:val="30"/>
        </w:rPr>
        <w:t>八、政府性基金预算支出情况表</w:t>
      </w:r>
    </w:p>
    <w:p>
      <w:pPr>
        <w:jc w:val="center"/>
        <w:rPr>
          <w:rFonts w:ascii="方正小标宋简体" w:eastAsia="方正小标宋简体"/>
          <w:sz w:val="36"/>
          <w:szCs w:val="36"/>
        </w:rPr>
      </w:pPr>
      <w:r>
        <w:rPr>
          <w:rFonts w:hint="eastAsia" w:ascii="方正小标宋简体" w:eastAsia="方正小标宋简体"/>
          <w:sz w:val="36"/>
          <w:szCs w:val="36"/>
          <w:lang w:eastAsia="zh-CN"/>
        </w:rPr>
        <w:t>永城市交通运输局</w:t>
      </w:r>
      <w:r>
        <w:rPr>
          <w:rFonts w:hint="eastAsia" w:ascii="方正小标宋简体" w:eastAsia="方正小标宋简体"/>
          <w:sz w:val="36"/>
          <w:szCs w:val="36"/>
        </w:rPr>
        <w:t>201</w:t>
      </w:r>
      <w:r>
        <w:rPr>
          <w:rFonts w:hint="eastAsia" w:ascii="方正小标宋简体" w:eastAsia="方正小标宋简体"/>
          <w:sz w:val="36"/>
          <w:szCs w:val="36"/>
          <w:lang w:val="en-US" w:eastAsia="zh-CN"/>
        </w:rPr>
        <w:t>9</w:t>
      </w:r>
      <w:r>
        <w:rPr>
          <w:rFonts w:hint="eastAsia" w:ascii="方正小标宋简体" w:eastAsia="方正小标宋简体"/>
          <w:sz w:val="36"/>
          <w:szCs w:val="36"/>
        </w:rPr>
        <w:t>年预算基本情况说明</w:t>
      </w:r>
    </w:p>
    <w:p>
      <w:pPr>
        <w:pStyle w:val="4"/>
        <w:widowControl/>
        <w:spacing w:line="560" w:lineRule="exact"/>
        <w:rPr>
          <w:rFonts w:hint="eastAsia" w:ascii="黑体" w:hAnsi="黑体" w:eastAsia="黑体" w:cs="黑体"/>
          <w:color w:val="000000"/>
          <w:sz w:val="36"/>
          <w:szCs w:val="36"/>
        </w:rPr>
      </w:pPr>
      <w:r>
        <w:rPr>
          <w:rFonts w:hint="eastAsia" w:ascii="黑体" w:hAnsi="黑体" w:eastAsia="黑体" w:cs="黑体"/>
          <w:color w:val="000000"/>
          <w:sz w:val="36"/>
          <w:szCs w:val="36"/>
        </w:rPr>
        <w:t xml:space="preserve">第一部分 </w:t>
      </w:r>
      <w:r>
        <w:rPr>
          <w:rFonts w:hint="eastAsia" w:ascii="黑体" w:hAnsi="黑体" w:eastAsia="黑体" w:cs="黑体"/>
          <w:color w:val="000000"/>
          <w:sz w:val="36"/>
          <w:szCs w:val="36"/>
          <w:lang w:eastAsia="zh-CN"/>
        </w:rPr>
        <w:t>永城市交通运输局</w:t>
      </w:r>
      <w:r>
        <w:rPr>
          <w:rFonts w:hint="eastAsia" w:ascii="黑体" w:hAnsi="黑体" w:eastAsia="黑体" w:cs="黑体"/>
          <w:color w:val="000000"/>
          <w:sz w:val="36"/>
          <w:szCs w:val="36"/>
        </w:rPr>
        <w:t>概况</w:t>
      </w:r>
    </w:p>
    <w:p>
      <w:pPr>
        <w:pStyle w:val="4"/>
        <w:spacing w:before="0" w:beforeAutospacing="0" w:after="0" w:afterAutospacing="0"/>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(一)部门主要职责</w:t>
      </w:r>
    </w:p>
    <w:p>
      <w:pPr>
        <w:pStyle w:val="4"/>
        <w:spacing w:before="0" w:beforeAutospacing="0" w:after="0" w:afterAutospacing="0"/>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永城市交通运输局是市政府的重要职能部门，担负着全市交通运输行业发展规划，全市公路、水路运输管理，搬运装卸、车船检测、维修、城市交通运输等行业管理；负责全市交通基础设施建设和公路的养护管理，搞好运输安全、机动车驾驶员及行业从业人员培训工作，指导交通行业精神文明建设和职工队伍建设等工作。</w:t>
      </w:r>
    </w:p>
    <w:p>
      <w:pPr>
        <w:pStyle w:val="4"/>
        <w:spacing w:before="0" w:beforeAutospacing="0" w:after="0" w:afterAutospacing="0"/>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（二）机构设置情况</w:t>
      </w:r>
    </w:p>
    <w:p>
      <w:pPr>
        <w:pStyle w:val="4"/>
        <w:spacing w:before="0" w:beforeAutospacing="0" w:after="0" w:afterAutospacing="0"/>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永城市交通运输局系行政单位，内部设办公室、人事科、财务科、综合计划和科技科、运输管理科、政策法规科、建设管理科、安全监督科和城市公交管理科九个科室。</w:t>
      </w:r>
    </w:p>
    <w:p>
      <w:pPr>
        <w:pStyle w:val="4"/>
        <w:spacing w:before="0" w:beforeAutospacing="0" w:after="0" w:afterAutospacing="0"/>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下设二级机构永城市农村公路管理处、永城市道路运输管理局、永城市交通执法大队、永城市航务管理局、永城市高铁建设发展服务中心、永城市邮政管理局。</w:t>
      </w:r>
    </w:p>
    <w:p>
      <w:pPr>
        <w:pStyle w:val="4"/>
        <w:spacing w:before="0" w:beforeAutospacing="0" w:after="0" w:afterAutospacing="0"/>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lang w:eastAsia="zh-CN"/>
        </w:rPr>
        <w:t>永城市农村公路管理处主要职责</w:t>
      </w:r>
    </w:p>
    <w:p>
      <w:pPr>
        <w:pStyle w:val="4"/>
        <w:spacing w:before="0" w:beforeAutospacing="0" w:after="0" w:afterAutospacing="0"/>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贯彻执行国家和上级交通主管部门有关农村公路养护、路政管理方面的法律、法规、方针、政策；编制农村公路工程建设、日常养护、养护工程、水毁修复、绿化工程等计划，并有效地组织实施；负责实施公路巡查，依法维护公路路产、路权；完成市委、市政府和市交通局交办的其他工作。</w:t>
      </w:r>
    </w:p>
    <w:p>
      <w:pPr>
        <w:pStyle w:val="4"/>
        <w:numPr>
          <w:ilvl w:val="0"/>
          <w:numId w:val="0"/>
        </w:numPr>
        <w:spacing w:before="0" w:beforeAutospacing="0" w:after="0" w:afterAutospacing="0"/>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3、永城市道路运输管理局主要职责</w:t>
      </w:r>
    </w:p>
    <w:p>
      <w:pPr>
        <w:pStyle w:val="4"/>
        <w:spacing w:before="0" w:beforeAutospacing="0" w:after="0" w:afterAutospacing="0"/>
        <w:ind w:firstLine="640" w:firstLineChars="200"/>
        <w:rPr>
          <w:rFonts w:hint="eastAsia" w:ascii="仿宋" w:hAnsi="仿宋" w:eastAsia="仿宋" w:cs="仿宋"/>
          <w:color w:val="000000"/>
          <w:sz w:val="32"/>
          <w:szCs w:val="32"/>
        </w:rPr>
      </w:pPr>
      <w:r>
        <w:rPr>
          <w:rFonts w:hint="eastAsia" w:ascii="仿宋" w:hAnsi="仿宋" w:eastAsia="仿宋" w:cs="仿宋"/>
          <w:sz w:val="32"/>
          <w:szCs w:val="32"/>
        </w:rPr>
        <w:t>道路运输资质监督检查、道路旅客运输市场管理、道路货物运输市场管理、机动车辆维修管理、机动车驾驶员市场管理、道路运输行业行政执法与处罚。</w:t>
      </w:r>
    </w:p>
    <w:p>
      <w:pPr>
        <w:pStyle w:val="4"/>
        <w:numPr>
          <w:ilvl w:val="0"/>
          <w:numId w:val="0"/>
        </w:numPr>
        <w:spacing w:before="0" w:beforeAutospacing="0" w:after="0" w:afterAutospacing="0"/>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4、永城市交通执法大队主要职责</w:t>
      </w:r>
    </w:p>
    <w:p>
      <w:pPr>
        <w:pStyle w:val="4"/>
        <w:spacing w:before="0" w:beforeAutospacing="0" w:after="0" w:afterAutospacing="0"/>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永城市交通运输局执法大队主要工作职责是具体负责辖区内道路交通运输</w:t>
      </w:r>
      <w:r>
        <w:rPr>
          <w:rFonts w:hint="eastAsia" w:ascii="仿宋" w:hAnsi="仿宋" w:eastAsia="仿宋" w:cs="仿宋"/>
          <w:color w:val="000000"/>
          <w:sz w:val="32"/>
          <w:szCs w:val="32"/>
          <w:lang w:val="en-US"/>
        </w:rPr>
        <w:t>,</w:t>
      </w:r>
      <w:r>
        <w:rPr>
          <w:rFonts w:hint="eastAsia" w:ascii="仿宋" w:hAnsi="仿宋" w:eastAsia="仿宋" w:cs="仿宋"/>
          <w:color w:val="000000"/>
          <w:sz w:val="32"/>
          <w:szCs w:val="32"/>
          <w:lang w:eastAsia="zh-CN"/>
        </w:rPr>
        <w:t>航道（海事）运输监督检查和执法工作。目前，永城市交通运输局执法大队主要负责辖区内货运超限超载治理工作。</w:t>
      </w:r>
    </w:p>
    <w:p>
      <w:pPr>
        <w:pStyle w:val="4"/>
        <w:spacing w:before="0" w:beforeAutospacing="0" w:after="0" w:afterAutospacing="0"/>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lang w:eastAsia="zh-CN"/>
        </w:rPr>
        <w:t>永城市航务管理局主要职责</w:t>
      </w:r>
    </w:p>
    <w:p>
      <w:pPr>
        <w:pStyle w:val="4"/>
        <w:spacing w:before="0" w:beforeAutospacing="0" w:after="0" w:afterAutospacing="0"/>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永城市航务管理局为永城市交通运输局二级机构，单位性质为事业单位。1996年5月，经永城县编委批准成立永城县航务管理站。2005年5月，易名为永城市航务管理局（挂永城市地方海事局牌子），实行一个机构两个牌子。2012年，机构调整为副科级，经费财政全额拨款。其职责主要为航运市场管理；水上交通安全监管；船员、船舶管理。</w:t>
      </w:r>
    </w:p>
    <w:p>
      <w:pPr>
        <w:pStyle w:val="4"/>
        <w:spacing w:before="0" w:beforeAutospacing="0" w:after="0" w:afterAutospacing="0"/>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lang w:eastAsia="zh-CN"/>
        </w:rPr>
        <w:t>永城市高铁建设发展服务中心主要职责</w:t>
      </w:r>
    </w:p>
    <w:p>
      <w:pPr>
        <w:pStyle w:val="4"/>
        <w:spacing w:before="0" w:beforeAutospacing="0" w:after="0" w:afterAutospacing="0"/>
        <w:ind w:firstLine="640" w:firstLineChars="200"/>
        <w:rPr>
          <w:rFonts w:hint="eastAsia" w:ascii="仿宋" w:hAnsi="仿宋" w:eastAsia="仿宋" w:cs="仿宋"/>
          <w:b/>
          <w:bCs/>
          <w:color w:val="000000"/>
          <w:sz w:val="32"/>
          <w:szCs w:val="32"/>
        </w:rPr>
      </w:pPr>
      <w:r>
        <w:rPr>
          <w:rFonts w:hint="eastAsia" w:ascii="仿宋" w:hAnsi="仿宋" w:eastAsia="仿宋" w:cs="仿宋"/>
          <w:color w:val="000000"/>
          <w:sz w:val="32"/>
          <w:szCs w:val="32"/>
          <w:lang w:eastAsia="zh-CN"/>
        </w:rPr>
        <w:t>永城市高铁建设发展服务中心是负责高铁建设发展的</w:t>
      </w:r>
      <w:r>
        <w:rPr>
          <w:rFonts w:hint="eastAsia" w:ascii="仿宋" w:hAnsi="仿宋" w:eastAsia="仿宋" w:cs="仿宋"/>
          <w:color w:val="000000"/>
          <w:sz w:val="32"/>
          <w:szCs w:val="32"/>
        </w:rPr>
        <w:t>协调服务、高铁广场的日常管理等工作。</w:t>
      </w:r>
    </w:p>
    <w:p>
      <w:pPr>
        <w:pStyle w:val="4"/>
        <w:numPr>
          <w:ilvl w:val="0"/>
          <w:numId w:val="0"/>
        </w:numPr>
        <w:spacing w:before="0" w:beforeAutospacing="0" w:after="0" w:afterAutospacing="0"/>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7、永城市邮政管理局主要职责</w:t>
      </w:r>
    </w:p>
    <w:p>
      <w:pPr>
        <w:numPr>
          <w:ilvl w:val="0"/>
          <w:numId w:val="0"/>
        </w:numPr>
        <w:ind w:firstLine="640" w:firstLineChars="200"/>
        <w:jc w:val="left"/>
        <w:rPr>
          <w:rFonts w:hint="eastAsia" w:ascii="仿宋" w:hAnsi="仿宋" w:eastAsia="仿宋" w:cs="仿宋"/>
          <w:color w:val="000000"/>
          <w:sz w:val="32"/>
          <w:szCs w:val="32"/>
        </w:rPr>
      </w:pPr>
      <w:r>
        <w:rPr>
          <w:rFonts w:hint="eastAsia" w:ascii="仿宋" w:hAnsi="仿宋" w:eastAsia="仿宋" w:cs="仿宋"/>
          <w:kern w:val="2"/>
          <w:sz w:val="32"/>
          <w:szCs w:val="32"/>
          <w:lang w:val="en-US" w:eastAsia="zh-CN" w:bidi="ar-SA"/>
        </w:rPr>
        <w:t>永城市邮政管理局职责：贯彻执行国家关于邮政业管理的法律法规、方针政策和邮政服务标准，监督管理所在地区邮政（包括快递类）市场，组织协调所在地区邮政普遍服务以及机要通信、义务兵通信等特殊服务的实施。办理上级邮政监管部门交办的其他事项。</w:t>
      </w:r>
    </w:p>
    <w:p>
      <w:pPr>
        <w:pStyle w:val="4"/>
        <w:numPr>
          <w:ilvl w:val="0"/>
          <w:numId w:val="1"/>
        </w:numPr>
        <w:spacing w:before="0" w:beforeAutospacing="0" w:after="0" w:afterAutospacing="0"/>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预算年度的主要工作任务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960" w:firstLineChars="300"/>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1、永城市交通运输局2019年主要工作任务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960" w:firstLineChars="300"/>
        <w:textAlignment w:val="auto"/>
        <w:outlineLvl w:val="9"/>
        <w:rPr>
          <w:rFonts w:hint="eastAsia" w:ascii="仿宋" w:hAnsi="仿宋" w:eastAsia="仿宋" w:cs="仿宋"/>
          <w:sz w:val="32"/>
          <w:szCs w:val="32"/>
          <w:lang w:eastAsia="zh-CN"/>
        </w:rPr>
      </w:pPr>
      <w:r>
        <w:rPr>
          <w:rFonts w:hint="eastAsia" w:ascii="仿宋" w:hAnsi="仿宋" w:eastAsia="仿宋" w:cs="仿宋"/>
          <w:color w:val="auto"/>
          <w:kern w:val="0"/>
          <w:sz w:val="32"/>
          <w:szCs w:val="32"/>
          <w:lang w:val="en-US" w:eastAsia="zh-CN" w:bidi="ar-SA"/>
        </w:rPr>
        <w:t>2019年是全面贯彻落实党的十九大精神的开局之年，是改革开放41周年，是决胜全面建成小康社会、实施“十三五”规划承上启下的关键一年，也是交通强国建设的起步之年，做好各项工作至关重要。永城市交通运输局</w:t>
      </w:r>
      <w:r>
        <w:rPr>
          <w:rFonts w:hint="eastAsia" w:ascii="仿宋" w:hAnsi="仿宋" w:eastAsia="仿宋" w:cs="仿宋"/>
          <w:sz w:val="32"/>
          <w:szCs w:val="32"/>
        </w:rPr>
        <w:t>要</w:t>
      </w:r>
      <w:r>
        <w:rPr>
          <w:rFonts w:hint="eastAsia" w:ascii="仿宋" w:hAnsi="仿宋" w:eastAsia="仿宋" w:cs="仿宋"/>
          <w:sz w:val="32"/>
          <w:szCs w:val="32"/>
          <w:lang w:eastAsia="zh-CN"/>
        </w:rPr>
        <w:t>重点做好以下</w:t>
      </w:r>
      <w:r>
        <w:rPr>
          <w:rFonts w:hint="eastAsia" w:ascii="仿宋" w:hAnsi="仿宋" w:eastAsia="仿宋" w:cs="仿宋"/>
          <w:sz w:val="32"/>
          <w:szCs w:val="32"/>
          <w:lang w:val="en-US" w:eastAsia="zh-CN"/>
        </w:rPr>
        <w:t>八个方面</w:t>
      </w:r>
      <w:r>
        <w:rPr>
          <w:rFonts w:hint="eastAsia" w:ascii="仿宋" w:hAnsi="仿宋" w:eastAsia="仿宋" w:cs="仿宋"/>
          <w:sz w:val="32"/>
          <w:szCs w:val="32"/>
        </w:rPr>
        <w:t>工作：</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（1）加快推进交通基础设施建设</w:t>
      </w:r>
    </w:p>
    <w:p>
      <w:pPr>
        <w:spacing w:line="520" w:lineRule="exact"/>
        <w:ind w:firstLine="640" w:firstLineChars="200"/>
        <w:rPr>
          <w:rFonts w:hint="eastAsia" w:ascii="仿宋" w:hAnsi="仿宋" w:eastAsia="仿宋" w:cs="仿宋"/>
          <w:b/>
          <w:bCs/>
          <w:sz w:val="32"/>
          <w:szCs w:val="32"/>
          <w:lang w:eastAsia="zh-CN"/>
        </w:rPr>
      </w:pPr>
      <w:r>
        <w:rPr>
          <w:rFonts w:hint="eastAsia" w:ascii="仿宋" w:hAnsi="仿宋" w:eastAsia="仿宋" w:cs="仿宋"/>
          <w:sz w:val="32"/>
          <w:szCs w:val="32"/>
        </w:rPr>
        <w:t>（2）</w:t>
      </w:r>
      <w:r>
        <w:rPr>
          <w:rFonts w:hint="eastAsia" w:ascii="仿宋" w:hAnsi="仿宋" w:eastAsia="仿宋" w:cs="仿宋"/>
          <w:sz w:val="32"/>
          <w:szCs w:val="32"/>
          <w:lang w:eastAsia="zh-CN"/>
        </w:rPr>
        <w:t>坚持打好交通精准脱贫攻坚战</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（3）大力推进运输服务提质增效</w:t>
      </w:r>
    </w:p>
    <w:p>
      <w:pPr>
        <w:pStyle w:val="4"/>
        <w:spacing w:before="0" w:beforeAutospacing="0" w:after="0" w:afterAutospacing="0"/>
        <w:ind w:firstLine="640" w:firstLineChars="200"/>
        <w:rPr>
          <w:rFonts w:hint="eastAsia" w:ascii="仿宋" w:hAnsi="仿宋" w:eastAsia="仿宋" w:cs="仿宋"/>
          <w:sz w:val="32"/>
          <w:szCs w:val="32"/>
        </w:rPr>
      </w:pPr>
      <w:r>
        <w:rPr>
          <w:rFonts w:hint="eastAsia" w:ascii="仿宋" w:hAnsi="仿宋" w:eastAsia="仿宋" w:cs="仿宋"/>
          <w:sz w:val="32"/>
          <w:szCs w:val="32"/>
        </w:rPr>
        <w:t>（4）深入开展交通运输执法体制改革“提升年”活动</w:t>
      </w:r>
    </w:p>
    <w:p>
      <w:pPr>
        <w:pStyle w:val="4"/>
        <w:spacing w:before="0" w:beforeAutospacing="0" w:after="0" w:afterAutospacing="0"/>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5</w:t>
      </w:r>
      <w:r>
        <w:rPr>
          <w:rFonts w:hint="eastAsia" w:ascii="仿宋" w:hAnsi="仿宋" w:eastAsia="仿宋" w:cs="仿宋"/>
          <w:sz w:val="32"/>
          <w:szCs w:val="32"/>
        </w:rPr>
        <w:t>）持续强化行业规范管理</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6</w:t>
      </w:r>
      <w:r>
        <w:rPr>
          <w:rFonts w:hint="eastAsia" w:ascii="仿宋" w:hAnsi="仿宋" w:eastAsia="仿宋" w:cs="仿宋"/>
          <w:sz w:val="32"/>
          <w:szCs w:val="32"/>
        </w:rPr>
        <w:t>）加快运输企业转型升级创新发展</w:t>
      </w:r>
    </w:p>
    <w:p>
      <w:pPr>
        <w:pStyle w:val="4"/>
        <w:spacing w:before="0" w:beforeAutospacing="0" w:after="0" w:afterAutospacing="0"/>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7</w:t>
      </w:r>
      <w:r>
        <w:rPr>
          <w:rFonts w:hint="eastAsia" w:ascii="仿宋" w:hAnsi="仿宋" w:eastAsia="仿宋" w:cs="仿宋"/>
          <w:sz w:val="32"/>
          <w:szCs w:val="32"/>
        </w:rPr>
        <w:t>）坚持不懈抓好安全生产</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8</w:t>
      </w:r>
      <w:r>
        <w:rPr>
          <w:rFonts w:hint="eastAsia" w:ascii="仿宋" w:hAnsi="仿宋" w:eastAsia="仿宋" w:cs="仿宋"/>
          <w:sz w:val="32"/>
          <w:szCs w:val="32"/>
        </w:rPr>
        <w:t>）大力加强党的建设和精神文明建设</w:t>
      </w:r>
    </w:p>
    <w:p>
      <w:pPr>
        <w:spacing w:line="52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2、永城市农村公路管理处2019年主要工作任务</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编制农村公路工程建设、日常养护、养护工程、水毁修复、绿化工程等计划，并有效地组织实施；具体负责全市10条县道351公里、70条乡道843公里、及村道1800公里的养护管理工作，督促指导、检查考核乡镇开展村道养护管理工作；负责实施公路巡查，依法维护公路路产、路权。</w:t>
      </w:r>
    </w:p>
    <w:p>
      <w:pPr>
        <w:pStyle w:val="4"/>
        <w:numPr>
          <w:ilvl w:val="0"/>
          <w:numId w:val="0"/>
        </w:numPr>
        <w:spacing w:before="0" w:beforeAutospacing="0" w:after="0" w:afterAutospacing="0"/>
        <w:ind w:firstLine="640" w:firstLineChars="200"/>
        <w:rPr>
          <w:rFonts w:hint="eastAsia" w:ascii="仿宋" w:hAnsi="仿宋" w:eastAsia="仿宋" w:cs="仿宋"/>
          <w:color w:val="000000"/>
          <w:sz w:val="32"/>
          <w:szCs w:val="32"/>
        </w:rPr>
      </w:pPr>
      <w:r>
        <w:rPr>
          <w:rFonts w:hint="eastAsia" w:ascii="仿宋" w:hAnsi="仿宋" w:eastAsia="仿宋" w:cs="仿宋"/>
          <w:sz w:val="32"/>
          <w:szCs w:val="32"/>
          <w:lang w:val="en-US" w:eastAsia="zh-CN"/>
        </w:rPr>
        <w:t>3、永城市道路运输管理局</w:t>
      </w:r>
      <w:r>
        <w:rPr>
          <w:rFonts w:hint="eastAsia" w:ascii="仿宋" w:hAnsi="仿宋" w:eastAsia="仿宋" w:cs="仿宋"/>
          <w:color w:val="000000"/>
          <w:sz w:val="32"/>
          <w:szCs w:val="32"/>
        </w:rPr>
        <w:t>主要工作任务</w:t>
      </w:r>
    </w:p>
    <w:p>
      <w:pPr>
        <w:pStyle w:val="4"/>
        <w:numPr>
          <w:ilvl w:val="0"/>
          <w:numId w:val="0"/>
        </w:numPr>
        <w:spacing w:before="0" w:beforeAutospacing="0" w:after="0" w:afterAutospacing="0"/>
        <w:ind w:firstLine="640" w:firstLineChars="200"/>
        <w:rPr>
          <w:rFonts w:hint="eastAsia" w:ascii="仿宋" w:hAnsi="仿宋" w:eastAsia="仿宋" w:cs="仿宋"/>
          <w:sz w:val="32"/>
          <w:szCs w:val="32"/>
        </w:rPr>
      </w:pPr>
      <w:r>
        <w:rPr>
          <w:rFonts w:hint="eastAsia" w:ascii="仿宋" w:hAnsi="仿宋" w:eastAsia="仿宋" w:cs="仿宋"/>
          <w:sz w:val="32"/>
          <w:szCs w:val="32"/>
        </w:rPr>
        <w:t>道路运输资质监督检查、道路旅客运输市场管理、道路货物运输市场管理、机动车辆维修管理、机动车驾驶员市场管理、道路运输行业行政执法与处罚。</w:t>
      </w:r>
    </w:p>
    <w:p>
      <w:pPr>
        <w:pStyle w:val="4"/>
        <w:numPr>
          <w:ilvl w:val="0"/>
          <w:numId w:val="0"/>
        </w:numPr>
        <w:spacing w:before="0" w:beforeAutospacing="0" w:after="0" w:afterAutospacing="0"/>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4、永城市交通执法大队主要工作任务</w:t>
      </w:r>
    </w:p>
    <w:p>
      <w:pPr>
        <w:pStyle w:val="4"/>
        <w:spacing w:before="0" w:beforeAutospacing="0" w:after="0" w:afterAutospacing="0"/>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永城市交通运输局执法大队</w:t>
      </w:r>
      <w:r>
        <w:rPr>
          <w:rFonts w:hint="eastAsia" w:ascii="仿宋" w:hAnsi="仿宋" w:eastAsia="仿宋" w:cs="仿宋"/>
          <w:sz w:val="32"/>
          <w:szCs w:val="32"/>
          <w:lang w:eastAsia="zh-CN"/>
        </w:rPr>
        <w:t>2019年</w:t>
      </w:r>
      <w:r>
        <w:rPr>
          <w:rFonts w:hint="eastAsia" w:ascii="仿宋" w:hAnsi="仿宋" w:eastAsia="仿宋" w:cs="仿宋"/>
          <w:sz w:val="32"/>
          <w:szCs w:val="32"/>
        </w:rPr>
        <w:t>工作重点</w:t>
      </w:r>
      <w:r>
        <w:rPr>
          <w:rFonts w:hint="eastAsia" w:ascii="仿宋" w:hAnsi="仿宋" w:eastAsia="仿宋" w:cs="仿宋"/>
          <w:sz w:val="32"/>
          <w:szCs w:val="32"/>
          <w:lang w:eastAsia="zh-CN"/>
        </w:rPr>
        <w:t>：</w:t>
      </w:r>
    </w:p>
    <w:p>
      <w:pPr>
        <w:pStyle w:val="4"/>
        <w:numPr>
          <w:ilvl w:val="0"/>
          <w:numId w:val="2"/>
        </w:numPr>
        <w:spacing w:before="0" w:beforeAutospacing="0" w:after="0" w:afterAutospacing="0"/>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继续深化推进交通综合行政执法改革，打造全省交通行政执法标兵。  </w:t>
      </w:r>
    </w:p>
    <w:p>
      <w:pPr>
        <w:pStyle w:val="4"/>
        <w:numPr>
          <w:ilvl w:val="0"/>
          <w:numId w:val="2"/>
        </w:numPr>
        <w:spacing w:before="0" w:beforeAutospacing="0" w:after="0" w:afterAutospacing="0"/>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扎实开展交通执法宣传，营造良好执法环境。    </w:t>
      </w:r>
    </w:p>
    <w:p>
      <w:pPr>
        <w:pStyle w:val="4"/>
        <w:numPr>
          <w:ilvl w:val="0"/>
          <w:numId w:val="2"/>
        </w:numPr>
        <w:spacing w:before="0" w:beforeAutospacing="0" w:after="0" w:afterAutospacing="0"/>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针对综合执法建设需要，加强执法人员执法业务，执法技能，执法艺术能力建设，打造一只素质过硬，作风优良，清正廉洁，秉公执法，依法行政的交通行政执法队伍。</w:t>
      </w:r>
    </w:p>
    <w:p>
      <w:pPr>
        <w:pStyle w:val="4"/>
        <w:numPr>
          <w:ilvl w:val="0"/>
          <w:numId w:val="2"/>
        </w:numPr>
        <w:spacing w:before="0" w:beforeAutospacing="0" w:after="0" w:afterAutospacing="0"/>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坚持24小时常态化巡查执法，与公安交警部门密切协助，依法查处交通行政违法行为，保护公路安全和交通安全，保证公路畅通，维护交通运输行业秩序。</w:t>
      </w:r>
    </w:p>
    <w:p>
      <w:pPr>
        <w:pStyle w:val="4"/>
        <w:numPr>
          <w:ilvl w:val="0"/>
          <w:numId w:val="2"/>
        </w:numPr>
        <w:spacing w:before="0" w:beforeAutospacing="0" w:after="0" w:afterAutospacing="0"/>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创新超限超载源头管理机制，充份发挥砂石料场所在地政府和经营者的主动性，把好源头关，有效预防超限超载车辆上路。</w:t>
      </w:r>
    </w:p>
    <w:p>
      <w:pPr>
        <w:pStyle w:val="4"/>
        <w:numPr>
          <w:ilvl w:val="0"/>
          <w:numId w:val="2"/>
        </w:numPr>
        <w:spacing w:before="0" w:beforeAutospacing="0" w:after="0" w:afterAutospacing="0"/>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积极推进科技治超，加大投入力度，由人治琢步向科技治超转变，提高治超效率。</w:t>
      </w:r>
    </w:p>
    <w:p>
      <w:pPr>
        <w:pStyle w:val="4"/>
        <w:numPr>
          <w:ilvl w:val="0"/>
          <w:numId w:val="0"/>
        </w:numPr>
        <w:spacing w:before="0" w:beforeAutospacing="0" w:after="0" w:afterAutospacing="0"/>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5、永城市航务管理局主要工作任务</w:t>
      </w:r>
    </w:p>
    <w:p>
      <w:pPr>
        <w:pStyle w:val="4"/>
        <w:spacing w:before="0" w:beforeAutospacing="0" w:after="0" w:afterAutospacing="0"/>
        <w:ind w:firstLine="640" w:firstLineChars="200"/>
        <w:rPr>
          <w:rFonts w:hint="eastAsia" w:ascii="仿宋" w:hAnsi="仿宋" w:eastAsia="仿宋" w:cs="仿宋"/>
          <w:sz w:val="32"/>
          <w:szCs w:val="32"/>
        </w:rPr>
      </w:pPr>
      <w:r>
        <w:rPr>
          <w:rFonts w:hint="eastAsia" w:ascii="仿宋" w:hAnsi="仿宋" w:eastAsia="仿宋" w:cs="仿宋"/>
          <w:sz w:val="32"/>
          <w:szCs w:val="32"/>
        </w:rPr>
        <w:t>为航运市场管理；水上交通安全监管；船员、船舶管理。</w:t>
      </w:r>
    </w:p>
    <w:p>
      <w:pPr>
        <w:pStyle w:val="4"/>
        <w:numPr>
          <w:ilvl w:val="0"/>
          <w:numId w:val="0"/>
        </w:numPr>
        <w:spacing w:before="0" w:beforeAutospacing="0" w:after="0" w:afterAutospacing="0" w:line="600" w:lineRule="exact"/>
        <w:ind w:lef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永城市高铁建设发展服务中心的主要</w:t>
      </w:r>
      <w:r>
        <w:rPr>
          <w:rFonts w:hint="eastAsia" w:ascii="仿宋" w:hAnsi="仿宋" w:eastAsia="仿宋" w:cs="仿宋"/>
          <w:color w:val="000000"/>
          <w:sz w:val="32"/>
          <w:szCs w:val="32"/>
          <w:lang w:eastAsia="zh-CN"/>
        </w:rPr>
        <w:t>工作</w:t>
      </w:r>
      <w:r>
        <w:rPr>
          <w:rFonts w:hint="eastAsia" w:ascii="仿宋" w:hAnsi="仿宋" w:eastAsia="仿宋" w:cs="仿宋"/>
          <w:color w:val="000000"/>
          <w:sz w:val="32"/>
          <w:szCs w:val="32"/>
        </w:rPr>
        <w:t>任务</w:t>
      </w:r>
    </w:p>
    <w:p>
      <w:pPr>
        <w:pStyle w:val="4"/>
        <w:numPr>
          <w:ilvl w:val="0"/>
          <w:numId w:val="0"/>
        </w:numPr>
        <w:spacing w:before="0" w:beforeAutospacing="0" w:after="0" w:afterAutospacing="0" w:line="600" w:lineRule="exact"/>
        <w:ind w:lef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永城市高铁建设发展服务中心的主要任务是负责高铁建设发展的协调服务、高铁广场的日常管理等工作。</w:t>
      </w:r>
    </w:p>
    <w:p>
      <w:pPr>
        <w:pStyle w:val="4"/>
        <w:numPr>
          <w:ilvl w:val="0"/>
          <w:numId w:val="0"/>
        </w:numPr>
        <w:spacing w:before="0" w:beforeAutospacing="0" w:after="0" w:afterAutospacing="0"/>
        <w:ind w:leftChars="0"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7、永城市邮政管理局主要工作任务</w:t>
      </w:r>
    </w:p>
    <w:p>
      <w:pPr>
        <w:pStyle w:val="4"/>
        <w:numPr>
          <w:ilvl w:val="0"/>
          <w:numId w:val="0"/>
        </w:numPr>
        <w:spacing w:before="0" w:beforeAutospacing="0" w:after="0" w:afterAutospacing="0"/>
        <w:ind w:lef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对全市范围内邮政、快递企业网点进行法律法规政策的宣贯及安全生产监管，对邮政执法人员进行执法培训和快递从业人员进行行业操作规范及安全生产教育。</w:t>
      </w:r>
    </w:p>
    <w:p>
      <w:pPr>
        <w:pStyle w:val="4"/>
        <w:widowControl/>
        <w:spacing w:line="560" w:lineRule="exact"/>
        <w:rPr>
          <w:rFonts w:hint="eastAsia" w:ascii="黑体" w:hAnsi="黑体" w:eastAsia="黑体" w:cs="黑体"/>
          <w:color w:val="000000"/>
          <w:sz w:val="36"/>
          <w:szCs w:val="36"/>
        </w:rPr>
      </w:pPr>
      <w:r>
        <w:rPr>
          <w:rFonts w:hint="eastAsia" w:ascii="黑体" w:hAnsi="黑体" w:eastAsia="黑体" w:cs="黑体"/>
          <w:color w:val="000000"/>
          <w:sz w:val="36"/>
          <w:szCs w:val="36"/>
        </w:rPr>
        <w:t xml:space="preserve">第二部分 </w:t>
      </w:r>
      <w:r>
        <w:rPr>
          <w:rFonts w:hint="eastAsia" w:ascii="黑体" w:hAnsi="黑体" w:eastAsia="黑体" w:cs="黑体"/>
          <w:color w:val="000000"/>
          <w:sz w:val="36"/>
          <w:szCs w:val="36"/>
          <w:lang w:eastAsia="zh-CN"/>
        </w:rPr>
        <w:t>永城市交通运输局</w:t>
      </w:r>
      <w:r>
        <w:rPr>
          <w:rFonts w:hint="eastAsia" w:ascii="黑体" w:hAnsi="黑体" w:eastAsia="黑体" w:cs="黑体"/>
          <w:color w:val="000000"/>
          <w:sz w:val="36"/>
          <w:szCs w:val="36"/>
        </w:rPr>
        <w:t>2019年度部门预算情况说明</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15" w:lineRule="auto"/>
        <w:ind w:firstLine="640" w:firstLineChars="200"/>
        <w:jc w:val="left"/>
        <w:textAlignment w:val="auto"/>
        <w:outlineLvl w:val="9"/>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eastAsia="zh-CN"/>
        </w:rPr>
        <w:t>一、</w:t>
      </w:r>
      <w:r>
        <w:rPr>
          <w:rFonts w:hint="eastAsia" w:ascii="黑体" w:hAnsi="黑体" w:eastAsia="黑体" w:cs="黑体"/>
          <w:b w:val="0"/>
          <w:bCs w:val="0"/>
          <w:color w:val="000000"/>
          <w:sz w:val="32"/>
          <w:szCs w:val="32"/>
        </w:rPr>
        <w:t>收入支出预算总体情况说明</w:t>
      </w:r>
    </w:p>
    <w:p>
      <w:pPr>
        <w:pStyle w:val="4"/>
        <w:keepNext w:val="0"/>
        <w:keepLines w:val="0"/>
        <w:pageBreakBefore w:val="0"/>
        <w:widowControl/>
        <w:kinsoku/>
        <w:wordWrap/>
        <w:overflowPunct/>
        <w:topLinePunct w:val="0"/>
        <w:autoSpaceDE/>
        <w:autoSpaceDN/>
        <w:bidi w:val="0"/>
        <w:adjustRightInd/>
        <w:snapToGrid/>
        <w:spacing w:beforeAutospacing="0" w:afterAutospacing="0" w:line="120" w:lineRule="auto"/>
        <w:ind w:firstLine="640" w:firstLineChars="200"/>
        <w:textAlignment w:val="auto"/>
        <w:outlineLvl w:val="9"/>
        <w:rPr>
          <w:rFonts w:hint="eastAsia" w:ascii="黑体" w:hAnsi="黑体" w:eastAsia="黑体" w:cs="黑体"/>
          <w:sz w:val="32"/>
          <w:szCs w:val="32"/>
        </w:rPr>
      </w:pPr>
      <w:r>
        <w:rPr>
          <w:rFonts w:hint="eastAsia" w:ascii="仿宋_GB2312" w:hAnsi="ˎ̥" w:eastAsia="仿宋_GB2312" w:cs="Arial"/>
          <w:color w:val="000000"/>
          <w:sz w:val="32"/>
          <w:szCs w:val="32"/>
        </w:rPr>
        <w:t>201</w:t>
      </w:r>
      <w:r>
        <w:rPr>
          <w:rFonts w:hint="eastAsia" w:ascii="仿宋_GB2312" w:hAnsi="ˎ̥" w:eastAsia="仿宋_GB2312" w:cs="Arial"/>
          <w:color w:val="000000"/>
          <w:sz w:val="32"/>
          <w:szCs w:val="32"/>
          <w:lang w:val="en-US" w:eastAsia="zh-CN"/>
        </w:rPr>
        <w:t>9</w:t>
      </w:r>
      <w:r>
        <w:rPr>
          <w:rFonts w:hint="eastAsia" w:ascii="仿宋_GB2312" w:hAnsi="ˎ̥" w:eastAsia="仿宋_GB2312" w:cs="Arial"/>
          <w:color w:val="000000"/>
          <w:sz w:val="32"/>
          <w:szCs w:val="32"/>
        </w:rPr>
        <w:t>年收入预算</w:t>
      </w:r>
      <w:r>
        <w:rPr>
          <w:rFonts w:hint="eastAsia" w:ascii="仿宋_GB2312" w:hAnsi="ˎ̥" w:eastAsia="仿宋_GB2312" w:cs="Arial"/>
          <w:color w:val="000000"/>
          <w:sz w:val="32"/>
          <w:szCs w:val="32"/>
          <w:lang w:val="en-US" w:eastAsia="zh-CN"/>
        </w:rPr>
        <w:t>5278.9</w:t>
      </w:r>
      <w:r>
        <w:rPr>
          <w:rFonts w:hint="eastAsia" w:ascii="仿宋_GB2312" w:hAnsi="ˎ̥" w:eastAsia="仿宋_GB2312" w:cs="Arial"/>
          <w:color w:val="000000"/>
          <w:sz w:val="32"/>
          <w:szCs w:val="32"/>
        </w:rPr>
        <w:t>万元，其中财政拨款</w:t>
      </w:r>
      <w:r>
        <w:rPr>
          <w:rFonts w:hint="eastAsia" w:ascii="仿宋_GB2312" w:hAnsi="ˎ̥" w:eastAsia="仿宋_GB2312" w:cs="Arial"/>
          <w:color w:val="000000"/>
          <w:sz w:val="32"/>
          <w:szCs w:val="32"/>
          <w:lang w:val="en-US" w:eastAsia="zh-CN"/>
        </w:rPr>
        <w:t>3429.05</w:t>
      </w:r>
      <w:r>
        <w:rPr>
          <w:rFonts w:hint="eastAsia" w:ascii="仿宋_GB2312" w:hAnsi="ˎ̥" w:eastAsia="仿宋_GB2312" w:cs="Arial"/>
          <w:color w:val="000000"/>
          <w:sz w:val="32"/>
          <w:szCs w:val="32"/>
        </w:rPr>
        <w:t>万元，比上年增加</w:t>
      </w:r>
      <w:r>
        <w:rPr>
          <w:rFonts w:hint="eastAsia" w:ascii="仿宋_GB2312" w:hAnsi="ˎ̥" w:eastAsia="仿宋_GB2312" w:cs="Arial"/>
          <w:color w:val="000000"/>
          <w:sz w:val="32"/>
          <w:szCs w:val="32"/>
          <w:lang w:val="en-US" w:eastAsia="zh-CN"/>
        </w:rPr>
        <w:t>2.55</w:t>
      </w:r>
      <w:r>
        <w:rPr>
          <w:rFonts w:hint="eastAsia" w:ascii="仿宋_GB2312" w:hAnsi="ˎ̥" w:eastAsia="仿宋_GB2312" w:cs="Arial"/>
          <w:color w:val="000000"/>
          <w:sz w:val="32"/>
          <w:szCs w:val="32"/>
        </w:rPr>
        <w:t>万元，</w:t>
      </w:r>
      <w:r>
        <w:rPr>
          <w:rFonts w:hint="eastAsia" w:ascii="仿宋_GB2312" w:hAnsi="ˎ̥" w:eastAsia="仿宋_GB2312" w:cs="Arial"/>
          <w:color w:val="000000"/>
          <w:sz w:val="32"/>
          <w:szCs w:val="32"/>
          <w:lang w:eastAsia="zh-CN"/>
        </w:rPr>
        <w:t>下降</w:t>
      </w:r>
      <w:r>
        <w:rPr>
          <w:rFonts w:hint="eastAsia" w:ascii="仿宋_GB2312" w:hAnsi="ˎ̥" w:eastAsia="仿宋_GB2312" w:cs="Arial"/>
          <w:color w:val="000000"/>
          <w:sz w:val="32"/>
          <w:szCs w:val="32"/>
          <w:lang w:val="en-US" w:eastAsia="zh-CN"/>
        </w:rPr>
        <w:t>0.07</w:t>
      </w:r>
      <w:r>
        <w:rPr>
          <w:rFonts w:hint="eastAsia" w:ascii="仿宋_GB2312" w:hAnsi="ˎ̥" w:eastAsia="仿宋_GB2312" w:cs="Arial"/>
          <w:color w:val="000000"/>
          <w:sz w:val="32"/>
          <w:szCs w:val="32"/>
        </w:rPr>
        <w:t>%；</w:t>
      </w:r>
      <w:r>
        <w:rPr>
          <w:rFonts w:hint="eastAsia" w:ascii="仿宋_GB2312" w:hAnsi="ˎ̥" w:eastAsia="仿宋_GB2312" w:cs="Arial"/>
          <w:color w:val="000000"/>
          <w:sz w:val="32"/>
          <w:szCs w:val="32"/>
          <w:lang w:eastAsia="zh-CN"/>
        </w:rPr>
        <w:t>支出按用途划分为：工资福利支出</w:t>
      </w:r>
      <w:r>
        <w:rPr>
          <w:rFonts w:hint="eastAsia" w:ascii="仿宋_GB2312" w:hAnsi="ˎ̥" w:eastAsia="仿宋_GB2312" w:cs="Arial"/>
          <w:color w:val="000000"/>
          <w:sz w:val="32"/>
          <w:szCs w:val="32"/>
          <w:lang w:val="en-US" w:eastAsia="zh-CN"/>
        </w:rPr>
        <w:t>3291.47万元，占总支出的62.35%，比上年增加769.27万元，增长30.50%；对个人和家庭的补助12万元，占总支出的0.23%，比上年减少13.1万元，下降52.19%；商品服务支出125.58万元，占总支出的23.79%，比上年增加24.28万元，增长23.97%；项目支出1849.80万元，占总支出的35.04%，比上年减少25.2万元，下降1.34%。</w:t>
      </w:r>
      <w:r>
        <w:rPr>
          <w:rFonts w:hint="eastAsia" w:ascii="仿宋_GB2312" w:hAnsi="ˎ̥" w:eastAsia="仿宋_GB2312" w:cs="Arial"/>
          <w:color w:val="000000"/>
          <w:sz w:val="32"/>
          <w:szCs w:val="32"/>
        </w:rPr>
        <w:t>主要变化原因：</w:t>
      </w:r>
      <w:r>
        <w:rPr>
          <w:rFonts w:hint="eastAsia" w:ascii="仿宋_GB2312" w:hAnsi="ˎ̥" w:eastAsia="仿宋_GB2312" w:cs="Arial"/>
          <w:color w:val="000000"/>
          <w:sz w:val="32"/>
          <w:szCs w:val="32"/>
          <w:lang w:eastAsia="zh-CN"/>
        </w:rPr>
        <w:t>财政拨款增加是因为工资福利增加形成的，纳入预算管理的收费减少是因为交通执法职能减少所致。</w:t>
      </w:r>
    </w:p>
    <w:p>
      <w:pPr>
        <w:pStyle w:val="4"/>
        <w:numPr>
          <w:ilvl w:val="0"/>
          <w:numId w:val="0"/>
        </w:numPr>
        <w:spacing w:before="0" w:beforeAutospacing="0" w:after="0" w:afterAutospacing="0"/>
        <w:ind w:firstLine="640" w:firstLineChars="200"/>
        <w:rPr>
          <w:rFonts w:ascii="仿宋_GB2312" w:hAnsi="ˎ̥" w:eastAsia="仿宋_GB2312" w:cs="Arial"/>
          <w:color w:val="000000"/>
          <w:sz w:val="32"/>
          <w:szCs w:val="32"/>
        </w:rPr>
      </w:pPr>
      <w:r>
        <w:rPr>
          <w:rFonts w:hint="eastAsia" w:ascii="黑体" w:hAnsi="黑体" w:eastAsia="黑体" w:cs="黑体"/>
          <w:color w:val="000000"/>
          <w:sz w:val="32"/>
          <w:szCs w:val="32"/>
          <w:lang w:eastAsia="zh-CN"/>
        </w:rPr>
        <w:t>二、</w:t>
      </w:r>
      <w:r>
        <w:rPr>
          <w:rFonts w:hint="eastAsia" w:ascii="黑体" w:hAnsi="黑体" w:eastAsia="黑体" w:cs="黑体"/>
          <w:color w:val="000000"/>
          <w:sz w:val="32"/>
          <w:szCs w:val="32"/>
        </w:rPr>
        <w:t>部门收入预算总体情况说明</w:t>
      </w:r>
    </w:p>
    <w:p>
      <w:pPr>
        <w:pStyle w:val="4"/>
        <w:numPr>
          <w:ilvl w:val="0"/>
          <w:numId w:val="0"/>
        </w:numPr>
        <w:spacing w:before="0" w:beforeAutospacing="0" w:after="0" w:afterAutospacing="0"/>
        <w:ind w:firstLine="640" w:firstLineChars="200"/>
        <w:rPr>
          <w:rFonts w:hint="eastAsia" w:ascii="仿宋_GB2312" w:hAnsi="ˎ̥" w:eastAsia="仿宋_GB2312" w:cs="Arial"/>
          <w:color w:val="000000"/>
          <w:sz w:val="32"/>
          <w:szCs w:val="32"/>
          <w:lang w:val="en-US" w:eastAsia="zh-CN"/>
        </w:rPr>
      </w:pPr>
      <w:r>
        <w:rPr>
          <w:rFonts w:hint="eastAsia" w:ascii="仿宋_GB2312" w:hAnsi="ˎ̥" w:eastAsia="仿宋_GB2312" w:cs="Arial"/>
          <w:color w:val="000000"/>
          <w:sz w:val="32"/>
          <w:szCs w:val="32"/>
        </w:rPr>
        <w:t>201</w:t>
      </w:r>
      <w:r>
        <w:rPr>
          <w:rFonts w:hint="eastAsia" w:ascii="仿宋_GB2312" w:hAnsi="ˎ̥" w:eastAsia="仿宋_GB2312" w:cs="Arial"/>
          <w:color w:val="000000"/>
          <w:sz w:val="32"/>
          <w:szCs w:val="32"/>
          <w:lang w:val="en-US" w:eastAsia="zh-CN"/>
        </w:rPr>
        <w:t>9</w:t>
      </w:r>
      <w:r>
        <w:rPr>
          <w:rFonts w:hint="eastAsia" w:ascii="仿宋_GB2312" w:hAnsi="ˎ̥" w:eastAsia="仿宋_GB2312" w:cs="Arial"/>
          <w:color w:val="000000"/>
          <w:sz w:val="32"/>
          <w:szCs w:val="32"/>
        </w:rPr>
        <w:t>年收入合计</w:t>
      </w:r>
      <w:r>
        <w:rPr>
          <w:rFonts w:hint="eastAsia" w:ascii="仿宋_GB2312" w:hAnsi="ˎ̥" w:eastAsia="仿宋_GB2312" w:cs="Arial"/>
          <w:color w:val="000000"/>
          <w:sz w:val="32"/>
          <w:szCs w:val="32"/>
          <w:lang w:val="en-US" w:eastAsia="zh-CN"/>
        </w:rPr>
        <w:t>5278.9</w:t>
      </w:r>
      <w:r>
        <w:rPr>
          <w:rFonts w:hint="eastAsia" w:ascii="仿宋_GB2312" w:hAnsi="ˎ̥" w:eastAsia="仿宋_GB2312" w:cs="Arial"/>
          <w:color w:val="000000"/>
          <w:sz w:val="32"/>
          <w:szCs w:val="32"/>
        </w:rPr>
        <w:t>万元，其中，一般公共预算</w:t>
      </w:r>
      <w:r>
        <w:rPr>
          <w:rFonts w:hint="eastAsia" w:ascii="仿宋_GB2312" w:hAnsi="ˎ̥" w:eastAsia="仿宋_GB2312" w:cs="Arial"/>
          <w:color w:val="000000"/>
          <w:sz w:val="32"/>
          <w:szCs w:val="32"/>
          <w:lang w:val="en-US" w:eastAsia="zh-CN"/>
        </w:rPr>
        <w:t>4186.9万</w:t>
      </w:r>
      <w:r>
        <w:rPr>
          <w:rFonts w:hint="eastAsia" w:ascii="仿宋_GB2312" w:hAnsi="ˎ̥" w:eastAsia="仿宋_GB2312" w:cs="Arial"/>
          <w:color w:val="000000"/>
          <w:sz w:val="32"/>
          <w:szCs w:val="32"/>
        </w:rPr>
        <w:t>元</w:t>
      </w:r>
      <w:r>
        <w:rPr>
          <w:rFonts w:hint="eastAsia" w:ascii="仿宋_GB2312" w:hAnsi="ˎ̥" w:eastAsia="仿宋_GB2312" w:cs="Arial"/>
          <w:color w:val="000000"/>
          <w:sz w:val="32"/>
          <w:szCs w:val="32"/>
          <w:lang w:eastAsia="zh-CN"/>
        </w:rPr>
        <w:t>，上级转移支付资金</w:t>
      </w:r>
      <w:r>
        <w:rPr>
          <w:rFonts w:hint="eastAsia" w:ascii="仿宋_GB2312" w:hAnsi="ˎ̥" w:eastAsia="仿宋_GB2312" w:cs="Arial"/>
          <w:color w:val="000000"/>
          <w:sz w:val="32"/>
          <w:szCs w:val="32"/>
          <w:lang w:val="en-US" w:eastAsia="zh-CN"/>
        </w:rPr>
        <w:t>1092万元。</w:t>
      </w:r>
    </w:p>
    <w:p>
      <w:pPr>
        <w:pStyle w:val="4"/>
        <w:spacing w:before="0" w:beforeAutospacing="0" w:after="0" w:afterAutospacing="0"/>
        <w:ind w:left="105" w:leftChars="50"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三、</w:t>
      </w:r>
      <w:r>
        <w:rPr>
          <w:rFonts w:hint="eastAsia" w:ascii="黑体" w:hAnsi="黑体" w:eastAsia="黑体" w:cs="黑体"/>
          <w:color w:val="000000"/>
          <w:sz w:val="32"/>
          <w:szCs w:val="32"/>
        </w:rPr>
        <w:t>部门支出预算总体情况说明</w:t>
      </w:r>
    </w:p>
    <w:p>
      <w:pPr>
        <w:pStyle w:val="4"/>
        <w:spacing w:before="0" w:beforeAutospacing="0" w:after="0" w:afterAutospacing="0"/>
        <w:ind w:left="105" w:leftChars="50" w:firstLine="838" w:firstLineChars="262"/>
        <w:rPr>
          <w:rFonts w:hint="eastAsia" w:ascii="仿宋_GB2312" w:hAnsi="ˎ̥" w:eastAsia="仿宋_GB2312" w:cs="Arial"/>
          <w:color w:val="000000"/>
          <w:sz w:val="32"/>
          <w:szCs w:val="32"/>
        </w:rPr>
      </w:pPr>
      <w:r>
        <w:rPr>
          <w:rFonts w:hint="eastAsia" w:ascii="仿宋_GB2312" w:hAnsi="ˎ̥" w:eastAsia="仿宋_GB2312" w:cs="Arial"/>
          <w:color w:val="000000"/>
          <w:sz w:val="32"/>
          <w:szCs w:val="32"/>
        </w:rPr>
        <w:t>201</w:t>
      </w:r>
      <w:r>
        <w:rPr>
          <w:rFonts w:hint="eastAsia" w:ascii="仿宋_GB2312" w:hAnsi="ˎ̥" w:eastAsia="仿宋_GB2312" w:cs="Arial"/>
          <w:color w:val="000000"/>
          <w:sz w:val="32"/>
          <w:szCs w:val="32"/>
          <w:lang w:val="en-US" w:eastAsia="zh-CN"/>
        </w:rPr>
        <w:t>9</w:t>
      </w:r>
      <w:r>
        <w:rPr>
          <w:rFonts w:hint="eastAsia" w:ascii="仿宋_GB2312" w:hAnsi="ˎ̥" w:eastAsia="仿宋_GB2312" w:cs="Arial"/>
          <w:color w:val="000000"/>
          <w:sz w:val="32"/>
          <w:szCs w:val="32"/>
        </w:rPr>
        <w:t>年支出合计</w:t>
      </w:r>
      <w:r>
        <w:rPr>
          <w:rFonts w:hint="eastAsia" w:ascii="仿宋_GB2312" w:hAnsi="ˎ̥" w:eastAsia="仿宋_GB2312" w:cs="Arial"/>
          <w:color w:val="000000"/>
          <w:sz w:val="32"/>
          <w:szCs w:val="32"/>
          <w:lang w:val="en-US" w:eastAsia="zh-CN"/>
        </w:rPr>
        <w:t>5278.9</w:t>
      </w:r>
      <w:r>
        <w:rPr>
          <w:rFonts w:hint="eastAsia" w:ascii="仿宋_GB2312" w:hAnsi="ˎ̥" w:eastAsia="仿宋_GB2312" w:cs="Arial"/>
          <w:color w:val="000000"/>
          <w:sz w:val="32"/>
          <w:szCs w:val="32"/>
        </w:rPr>
        <w:t>万元，其中：基本支出</w:t>
      </w:r>
      <w:r>
        <w:rPr>
          <w:rFonts w:hint="eastAsia" w:ascii="仿宋_GB2312" w:hAnsi="ˎ̥" w:eastAsia="仿宋_GB2312" w:cs="Arial"/>
          <w:color w:val="000000"/>
          <w:sz w:val="32"/>
          <w:szCs w:val="32"/>
          <w:lang w:val="en-US" w:eastAsia="zh-CN"/>
        </w:rPr>
        <w:t>3249.1</w:t>
      </w:r>
      <w:r>
        <w:rPr>
          <w:rFonts w:hint="eastAsia" w:ascii="仿宋_GB2312" w:hAnsi="ˎ̥" w:eastAsia="仿宋_GB2312" w:cs="Arial"/>
          <w:color w:val="000000"/>
          <w:sz w:val="32"/>
          <w:szCs w:val="32"/>
        </w:rPr>
        <w:t>万元，占</w:t>
      </w:r>
      <w:r>
        <w:rPr>
          <w:rFonts w:hint="eastAsia" w:ascii="仿宋_GB2312" w:hAnsi="ˎ̥" w:eastAsia="仿宋_GB2312" w:cs="Arial"/>
          <w:color w:val="000000"/>
          <w:sz w:val="32"/>
          <w:szCs w:val="32"/>
          <w:lang w:val="en-US" w:eastAsia="zh-CN"/>
        </w:rPr>
        <w:t>61.55</w:t>
      </w:r>
      <w:r>
        <w:rPr>
          <w:rFonts w:hint="eastAsia" w:ascii="仿宋_GB2312" w:hAnsi="ˎ̥" w:eastAsia="仿宋_GB2312" w:cs="Arial"/>
          <w:color w:val="000000"/>
          <w:sz w:val="32"/>
          <w:szCs w:val="32"/>
        </w:rPr>
        <w:t>%；项目支出</w:t>
      </w:r>
      <w:r>
        <w:rPr>
          <w:rFonts w:hint="eastAsia" w:ascii="仿宋_GB2312" w:hAnsi="ˎ̥" w:eastAsia="仿宋_GB2312" w:cs="Arial"/>
          <w:color w:val="000000"/>
          <w:sz w:val="32"/>
          <w:szCs w:val="32"/>
          <w:lang w:val="en-US" w:eastAsia="zh-CN"/>
        </w:rPr>
        <w:t>1849.8</w:t>
      </w:r>
      <w:r>
        <w:rPr>
          <w:rFonts w:hint="eastAsia" w:ascii="仿宋_GB2312" w:hAnsi="ˎ̥" w:eastAsia="仿宋_GB2312" w:cs="Arial"/>
          <w:color w:val="000000"/>
          <w:sz w:val="32"/>
          <w:szCs w:val="32"/>
        </w:rPr>
        <w:t>万元，占</w:t>
      </w:r>
      <w:r>
        <w:rPr>
          <w:rFonts w:hint="eastAsia" w:ascii="仿宋_GB2312" w:hAnsi="ˎ̥" w:eastAsia="仿宋_GB2312" w:cs="Arial"/>
          <w:color w:val="000000"/>
          <w:sz w:val="32"/>
          <w:szCs w:val="32"/>
          <w:lang w:val="en-US" w:eastAsia="zh-CN"/>
        </w:rPr>
        <w:t>38.45</w:t>
      </w:r>
      <w:r>
        <w:rPr>
          <w:rFonts w:hint="eastAsia" w:ascii="仿宋_GB2312" w:hAnsi="ˎ̥" w:eastAsia="仿宋_GB2312" w:cs="Arial"/>
          <w:color w:val="000000"/>
          <w:sz w:val="32"/>
          <w:szCs w:val="32"/>
        </w:rPr>
        <w:t>%。</w:t>
      </w:r>
    </w:p>
    <w:p>
      <w:pPr>
        <w:pStyle w:val="4"/>
        <w:spacing w:before="0" w:beforeAutospacing="0" w:after="0" w:afterAutospacing="0"/>
        <w:ind w:firstLine="640" w:firstLineChars="200"/>
        <w:rPr>
          <w:rFonts w:hint="eastAsia" w:ascii="黑体" w:hAnsi="黑体" w:eastAsia="黑体" w:cs="黑体"/>
          <w:color w:val="000000"/>
          <w:sz w:val="32"/>
          <w:szCs w:val="32"/>
        </w:rPr>
      </w:pPr>
      <w:r>
        <w:rPr>
          <w:rStyle w:val="7"/>
          <w:rFonts w:hint="eastAsia" w:ascii="黑体" w:hAnsi="黑体" w:eastAsia="黑体" w:cs="黑体"/>
          <w:b w:val="0"/>
          <w:color w:val="000000"/>
          <w:sz w:val="32"/>
          <w:szCs w:val="32"/>
          <w:lang w:eastAsia="zh-CN"/>
        </w:rPr>
        <w:t>四、</w:t>
      </w:r>
      <w:r>
        <w:rPr>
          <w:rStyle w:val="7"/>
          <w:rFonts w:hint="eastAsia" w:ascii="黑体" w:hAnsi="黑体" w:eastAsia="黑体" w:cs="黑体"/>
          <w:b w:val="0"/>
          <w:color w:val="000000"/>
          <w:sz w:val="32"/>
          <w:szCs w:val="32"/>
        </w:rPr>
        <w:t>财政拨款收入预算情况说明</w:t>
      </w:r>
    </w:p>
    <w:p>
      <w:pPr>
        <w:pStyle w:val="4"/>
        <w:keepNext w:val="0"/>
        <w:keepLines w:val="0"/>
        <w:pageBreakBefore w:val="0"/>
        <w:widowControl/>
        <w:kinsoku/>
        <w:wordWrap/>
        <w:overflowPunct/>
        <w:topLinePunct w:val="0"/>
        <w:autoSpaceDE/>
        <w:autoSpaceDN/>
        <w:bidi w:val="0"/>
        <w:adjustRightInd/>
        <w:snapToGrid/>
        <w:spacing w:beforeAutospacing="0" w:afterAutospacing="0" w:line="120" w:lineRule="auto"/>
        <w:ind w:firstLine="640" w:firstLineChars="200"/>
        <w:textAlignment w:val="auto"/>
        <w:outlineLvl w:val="9"/>
        <w:rPr>
          <w:rFonts w:hint="eastAsia" w:ascii="仿宋_GB2312" w:hAnsi="ˎ̥" w:eastAsia="仿宋_GB2312" w:cs="Arial"/>
          <w:color w:val="000000"/>
          <w:sz w:val="32"/>
          <w:szCs w:val="32"/>
          <w:lang w:eastAsia="zh-CN"/>
        </w:rPr>
      </w:pPr>
      <w:r>
        <w:rPr>
          <w:rFonts w:hint="eastAsia" w:ascii="仿宋_GB2312" w:hAnsi="ˎ̥" w:eastAsia="仿宋_GB2312" w:cs="Arial"/>
          <w:color w:val="000000"/>
          <w:sz w:val="32"/>
          <w:szCs w:val="32"/>
        </w:rPr>
        <w:t>201</w:t>
      </w:r>
      <w:r>
        <w:rPr>
          <w:rFonts w:hint="eastAsia" w:ascii="仿宋_GB2312" w:hAnsi="ˎ̥" w:eastAsia="仿宋_GB2312" w:cs="Arial"/>
          <w:color w:val="000000"/>
          <w:sz w:val="32"/>
          <w:szCs w:val="32"/>
          <w:lang w:val="en-US" w:eastAsia="zh-CN"/>
        </w:rPr>
        <w:t>9</w:t>
      </w:r>
      <w:r>
        <w:rPr>
          <w:rFonts w:hint="eastAsia" w:ascii="仿宋_GB2312" w:hAnsi="ˎ̥" w:eastAsia="仿宋_GB2312" w:cs="Arial"/>
          <w:color w:val="000000"/>
          <w:sz w:val="32"/>
          <w:szCs w:val="32"/>
        </w:rPr>
        <w:t>年收入预算</w:t>
      </w:r>
      <w:r>
        <w:rPr>
          <w:rFonts w:hint="eastAsia" w:ascii="仿宋_GB2312" w:hAnsi="ˎ̥" w:eastAsia="仿宋_GB2312" w:cs="Arial"/>
          <w:color w:val="000000"/>
          <w:sz w:val="32"/>
          <w:szCs w:val="32"/>
          <w:lang w:val="en-US" w:eastAsia="zh-CN"/>
        </w:rPr>
        <w:t>5278.9</w:t>
      </w:r>
      <w:r>
        <w:rPr>
          <w:rFonts w:hint="eastAsia" w:ascii="仿宋_GB2312" w:hAnsi="ˎ̥" w:eastAsia="仿宋_GB2312" w:cs="Arial"/>
          <w:color w:val="000000"/>
          <w:sz w:val="32"/>
          <w:szCs w:val="32"/>
        </w:rPr>
        <w:t>万元，其中财政拨款</w:t>
      </w:r>
      <w:r>
        <w:rPr>
          <w:rFonts w:hint="eastAsia" w:ascii="仿宋_GB2312" w:hAnsi="ˎ̥" w:eastAsia="仿宋_GB2312" w:cs="Arial"/>
          <w:color w:val="000000"/>
          <w:sz w:val="32"/>
          <w:szCs w:val="32"/>
          <w:lang w:val="en-US" w:eastAsia="zh-CN"/>
        </w:rPr>
        <w:t>3618.1</w:t>
      </w:r>
      <w:r>
        <w:rPr>
          <w:rFonts w:hint="eastAsia" w:ascii="仿宋_GB2312" w:hAnsi="ˎ̥" w:eastAsia="仿宋_GB2312" w:cs="Arial"/>
          <w:color w:val="000000"/>
          <w:sz w:val="32"/>
          <w:szCs w:val="32"/>
        </w:rPr>
        <w:t>万元，比上年增加</w:t>
      </w:r>
      <w:r>
        <w:rPr>
          <w:rFonts w:hint="eastAsia" w:ascii="仿宋_GB2312" w:hAnsi="ˎ̥" w:eastAsia="仿宋_GB2312" w:cs="Arial"/>
          <w:color w:val="000000"/>
          <w:sz w:val="32"/>
          <w:szCs w:val="32"/>
          <w:lang w:val="en-US" w:eastAsia="zh-CN"/>
        </w:rPr>
        <w:t>799.5</w:t>
      </w:r>
      <w:r>
        <w:rPr>
          <w:rFonts w:hint="eastAsia" w:ascii="仿宋_GB2312" w:hAnsi="ˎ̥" w:eastAsia="仿宋_GB2312" w:cs="Arial"/>
          <w:color w:val="000000"/>
          <w:sz w:val="32"/>
          <w:szCs w:val="32"/>
        </w:rPr>
        <w:t>万元，增长</w:t>
      </w:r>
      <w:r>
        <w:rPr>
          <w:rFonts w:hint="eastAsia" w:ascii="仿宋_GB2312" w:hAnsi="ˎ̥" w:eastAsia="仿宋_GB2312" w:cs="Arial"/>
          <w:color w:val="000000"/>
          <w:sz w:val="32"/>
          <w:szCs w:val="32"/>
          <w:lang w:val="en-US" w:eastAsia="zh-CN"/>
        </w:rPr>
        <w:t>28.36</w:t>
      </w:r>
      <w:r>
        <w:rPr>
          <w:rFonts w:hint="eastAsia" w:ascii="仿宋_GB2312" w:hAnsi="ˎ̥" w:eastAsia="仿宋_GB2312" w:cs="Arial"/>
          <w:color w:val="000000"/>
          <w:sz w:val="32"/>
          <w:szCs w:val="32"/>
        </w:rPr>
        <w:t>%；纳入预算管理的行政事业性收费收入</w:t>
      </w:r>
      <w:r>
        <w:rPr>
          <w:rFonts w:hint="eastAsia" w:ascii="仿宋_GB2312" w:hAnsi="ˎ̥" w:eastAsia="仿宋_GB2312" w:cs="Arial"/>
          <w:color w:val="000000"/>
          <w:sz w:val="32"/>
          <w:szCs w:val="32"/>
          <w:lang w:val="en-US" w:eastAsia="zh-CN"/>
        </w:rPr>
        <w:t>568.80</w:t>
      </w:r>
      <w:r>
        <w:rPr>
          <w:rFonts w:hint="eastAsia" w:ascii="仿宋_GB2312" w:hAnsi="ˎ̥" w:eastAsia="仿宋_GB2312" w:cs="Arial"/>
          <w:color w:val="000000"/>
          <w:sz w:val="32"/>
          <w:szCs w:val="32"/>
        </w:rPr>
        <w:t>万元，比上年</w:t>
      </w:r>
      <w:r>
        <w:rPr>
          <w:rFonts w:hint="eastAsia" w:ascii="仿宋_GB2312" w:hAnsi="ˎ̥" w:eastAsia="仿宋_GB2312" w:cs="Arial"/>
          <w:color w:val="000000"/>
          <w:sz w:val="32"/>
          <w:szCs w:val="32"/>
          <w:lang w:eastAsia="zh-CN"/>
        </w:rPr>
        <w:t>减少</w:t>
      </w:r>
      <w:r>
        <w:rPr>
          <w:rFonts w:hint="eastAsia" w:ascii="仿宋_GB2312" w:hAnsi="ˎ̥" w:eastAsia="仿宋_GB2312" w:cs="Arial"/>
          <w:color w:val="000000"/>
          <w:sz w:val="32"/>
          <w:szCs w:val="32"/>
          <w:lang w:val="en-US" w:eastAsia="zh-CN"/>
        </w:rPr>
        <w:t>44.20</w:t>
      </w:r>
      <w:r>
        <w:rPr>
          <w:rFonts w:hint="eastAsia" w:ascii="仿宋_GB2312" w:hAnsi="ˎ̥" w:eastAsia="仿宋_GB2312" w:cs="Arial"/>
          <w:color w:val="000000"/>
          <w:sz w:val="32"/>
          <w:szCs w:val="32"/>
        </w:rPr>
        <w:t>万元，</w:t>
      </w:r>
      <w:r>
        <w:rPr>
          <w:rFonts w:hint="eastAsia" w:ascii="仿宋_GB2312" w:hAnsi="ˎ̥" w:eastAsia="仿宋_GB2312" w:cs="Arial"/>
          <w:color w:val="000000"/>
          <w:sz w:val="32"/>
          <w:szCs w:val="32"/>
          <w:lang w:eastAsia="zh-CN"/>
        </w:rPr>
        <w:t>下降</w:t>
      </w:r>
      <w:r>
        <w:rPr>
          <w:rFonts w:hint="eastAsia" w:ascii="仿宋_GB2312" w:hAnsi="ˎ̥" w:eastAsia="仿宋_GB2312" w:cs="Arial"/>
          <w:color w:val="000000"/>
          <w:sz w:val="32"/>
          <w:szCs w:val="32"/>
          <w:lang w:val="en-US" w:eastAsia="zh-CN"/>
        </w:rPr>
        <w:t>7.21</w:t>
      </w:r>
      <w:r>
        <w:rPr>
          <w:rFonts w:hint="eastAsia" w:ascii="仿宋_GB2312" w:hAnsi="ˎ̥" w:eastAsia="仿宋_GB2312" w:cs="Arial"/>
          <w:color w:val="000000"/>
          <w:sz w:val="32"/>
          <w:szCs w:val="32"/>
        </w:rPr>
        <w:t>%。主要变化原因：</w:t>
      </w:r>
      <w:r>
        <w:rPr>
          <w:rFonts w:hint="eastAsia" w:ascii="仿宋_GB2312" w:hAnsi="ˎ̥" w:eastAsia="仿宋_GB2312" w:cs="Arial"/>
          <w:color w:val="000000"/>
          <w:sz w:val="32"/>
          <w:szCs w:val="32"/>
          <w:lang w:eastAsia="zh-CN"/>
        </w:rPr>
        <w:t>财政拨款增加是因为工资福利增加形成的，纳入预算管理的收费减少是因为交通执法职能减少所致。</w:t>
      </w:r>
    </w:p>
    <w:p>
      <w:pPr>
        <w:pStyle w:val="4"/>
        <w:spacing w:before="0" w:beforeAutospacing="0" w:after="0" w:afterAutospacing="0"/>
        <w:ind w:firstLine="640" w:firstLineChars="200"/>
        <w:rPr>
          <w:rFonts w:hint="eastAsia" w:ascii="黑体" w:hAnsi="黑体" w:eastAsia="黑体" w:cs="黑体"/>
          <w:b/>
          <w:color w:val="000000"/>
          <w:sz w:val="32"/>
          <w:szCs w:val="32"/>
        </w:rPr>
      </w:pPr>
      <w:r>
        <w:rPr>
          <w:rStyle w:val="7"/>
          <w:rFonts w:hint="eastAsia" w:ascii="黑体" w:hAnsi="黑体" w:eastAsia="黑体" w:cs="黑体"/>
          <w:b w:val="0"/>
          <w:color w:val="000000"/>
          <w:sz w:val="32"/>
          <w:szCs w:val="32"/>
        </w:rPr>
        <w:t>五、财政拨款支出预算情况说明</w:t>
      </w:r>
    </w:p>
    <w:p>
      <w:pPr>
        <w:pStyle w:val="4"/>
        <w:keepNext w:val="0"/>
        <w:keepLines w:val="0"/>
        <w:pageBreakBefore w:val="0"/>
        <w:widowControl/>
        <w:kinsoku/>
        <w:wordWrap/>
        <w:overflowPunct/>
        <w:topLinePunct w:val="0"/>
        <w:autoSpaceDE/>
        <w:autoSpaceDN/>
        <w:bidi w:val="0"/>
        <w:adjustRightInd/>
        <w:snapToGrid/>
        <w:spacing w:beforeAutospacing="0" w:afterAutospacing="0" w:line="120" w:lineRule="auto"/>
        <w:ind w:firstLine="640" w:firstLineChars="200"/>
        <w:textAlignment w:val="auto"/>
        <w:outlineLvl w:val="9"/>
        <w:rPr>
          <w:rFonts w:hint="eastAsia" w:ascii="仿宋_GB2312" w:hAnsi="ˎ̥" w:eastAsia="仿宋_GB2312" w:cs="Arial"/>
          <w:color w:val="000000"/>
          <w:sz w:val="32"/>
          <w:szCs w:val="32"/>
          <w:lang w:eastAsia="zh-CN"/>
        </w:rPr>
      </w:pPr>
      <w:r>
        <w:rPr>
          <w:rFonts w:hint="eastAsia" w:ascii="仿宋_GB2312" w:hAnsi="ˎ̥" w:eastAsia="仿宋_GB2312" w:cs="Arial"/>
          <w:color w:val="000000"/>
          <w:sz w:val="32"/>
          <w:szCs w:val="32"/>
          <w:lang w:val="en-US" w:eastAsia="zh-CN"/>
        </w:rPr>
        <w:t>2019年财政拨款支出预算5278.9万元，</w:t>
      </w:r>
      <w:r>
        <w:rPr>
          <w:rFonts w:hint="eastAsia" w:ascii="仿宋_GB2312" w:hAnsi="ˎ̥" w:eastAsia="仿宋_GB2312" w:cs="Arial"/>
          <w:color w:val="000000"/>
          <w:sz w:val="32"/>
          <w:szCs w:val="32"/>
          <w:lang w:eastAsia="zh-CN"/>
        </w:rPr>
        <w:t>支出按用途划分为：工资福利支出</w:t>
      </w:r>
      <w:r>
        <w:rPr>
          <w:rFonts w:hint="eastAsia" w:ascii="仿宋_GB2312" w:hAnsi="ˎ̥" w:eastAsia="仿宋_GB2312" w:cs="Arial"/>
          <w:color w:val="000000"/>
          <w:sz w:val="32"/>
          <w:szCs w:val="32"/>
          <w:lang w:val="en-US" w:eastAsia="zh-CN"/>
        </w:rPr>
        <w:t>3291.47万元，占总支出的62.35%，比上年增加769.27万元，增长30.50%；对个人和家庭的补助12万元，占总支出的0.23%，比上年减少13.1万元，下降52.19%；商品服务支出125.58万元，占总支出的23.79%，比上年增加24.28万元，增长23.97%；项目支出1849.80万元，占总支出的35.04%，比上年减少25.2万元，下降1.34%。</w:t>
      </w:r>
      <w:r>
        <w:rPr>
          <w:rFonts w:hint="eastAsia" w:ascii="仿宋_GB2312" w:hAnsi="ˎ̥" w:eastAsia="仿宋_GB2312" w:cs="Arial"/>
          <w:color w:val="000000"/>
          <w:sz w:val="32"/>
          <w:szCs w:val="32"/>
        </w:rPr>
        <w:t>主要变化原因：</w:t>
      </w:r>
      <w:r>
        <w:rPr>
          <w:rFonts w:hint="eastAsia" w:ascii="仿宋_GB2312" w:hAnsi="ˎ̥" w:eastAsia="仿宋_GB2312" w:cs="Arial"/>
          <w:color w:val="000000"/>
          <w:sz w:val="32"/>
          <w:szCs w:val="32"/>
          <w:lang w:eastAsia="zh-CN"/>
        </w:rPr>
        <w:t>财政拨款增加是因为工资福利增加形成的，纳入预算管理的收费减少是因为交通执法职能减少所致。</w:t>
      </w:r>
    </w:p>
    <w:p>
      <w:pPr>
        <w:pStyle w:val="4"/>
        <w:widowControl/>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六、支出预算经济分类情况说明</w:t>
      </w:r>
    </w:p>
    <w:p>
      <w:pPr>
        <w:pStyle w:val="4"/>
        <w:spacing w:before="0" w:beforeAutospacing="0" w:after="0" w:afterAutospacing="0"/>
        <w:ind w:firstLine="640" w:firstLineChars="200"/>
        <w:rPr>
          <w:rFonts w:hint="eastAsia" w:ascii="仿宋_GB2312" w:hAnsi="ˎ̥" w:eastAsia="仿宋_GB2312" w:cs="Arial"/>
          <w:color w:val="000000"/>
          <w:sz w:val="32"/>
          <w:szCs w:val="32"/>
        </w:rPr>
      </w:pPr>
      <w:r>
        <w:rPr>
          <w:rFonts w:hint="eastAsia" w:ascii="仿宋_GB2312" w:hAnsi="ˎ̥" w:eastAsia="仿宋_GB2312" w:cs="Arial"/>
          <w:color w:val="000000"/>
          <w:sz w:val="32"/>
          <w:szCs w:val="32"/>
        </w:rPr>
        <w:t>按照《财政部关于印发&lt;支出经济分类科目改革方案&gt;的通知》（财预〔2017〕98 号）要求，从 2018 年起全面实施支出经济分类科目改革，根据政府预算管理和部门预算管理的不同特点，分设部门预算支出经济分类科目和政府预算支出经济分类科目，两套科目之间保持对应关系。为适应改革要求，我单位按两套经济分类科目分别反映不同资金来源的全部预算支出。</w:t>
      </w:r>
    </w:p>
    <w:p>
      <w:pPr>
        <w:pStyle w:val="4"/>
        <w:widowControl/>
        <w:rPr>
          <w:rFonts w:hint="eastAsia" w:ascii="黑体" w:hAnsi="黑体" w:eastAsia="黑体" w:cs="黑体"/>
          <w:bCs/>
          <w:color w:val="000000"/>
          <w:sz w:val="32"/>
          <w:szCs w:val="32"/>
        </w:rPr>
      </w:pPr>
      <w:r>
        <w:rPr>
          <w:rFonts w:hint="eastAsia" w:ascii="黑体" w:hAnsi="黑体" w:eastAsia="黑体" w:cs="黑体"/>
          <w:bCs/>
          <w:color w:val="000000"/>
          <w:sz w:val="32"/>
          <w:szCs w:val="32"/>
        </w:rPr>
        <w:t>七、政府性基金预算支出情况说明</w:t>
      </w:r>
    </w:p>
    <w:p>
      <w:pPr>
        <w:pStyle w:val="4"/>
        <w:widowControl/>
        <w:rPr>
          <w:rFonts w:hint="eastAsia" w:ascii="仿宋_GB2312" w:eastAsia="仿宋_GB2312"/>
          <w:sz w:val="32"/>
          <w:szCs w:val="32"/>
          <w:lang w:val="en-US" w:eastAsia="zh-CN"/>
        </w:rPr>
      </w:pPr>
      <w:r>
        <w:rPr>
          <w:rFonts w:hint="eastAsia" w:ascii="仿宋_GB2312" w:eastAsia="仿宋_GB2312"/>
          <w:sz w:val="32"/>
          <w:szCs w:val="32"/>
          <w:lang w:val="en-US" w:eastAsia="zh-CN"/>
        </w:rPr>
        <w:t>本单位2019年无政府性基金预算。</w:t>
      </w:r>
    </w:p>
    <w:p>
      <w:pPr>
        <w:pStyle w:val="4"/>
        <w:widowControl/>
        <w:rPr>
          <w:rFonts w:hint="eastAsia" w:ascii="黑体" w:hAnsi="黑体" w:eastAsia="黑体" w:cs="黑体"/>
          <w:sz w:val="32"/>
          <w:szCs w:val="32"/>
        </w:rPr>
      </w:pPr>
      <w:r>
        <w:rPr>
          <w:rFonts w:hint="eastAsia" w:ascii="黑体" w:hAnsi="黑体" w:eastAsia="黑体" w:cs="黑体"/>
          <w:sz w:val="32"/>
          <w:szCs w:val="32"/>
          <w:lang w:eastAsia="zh-CN"/>
        </w:rPr>
        <w:t>八</w:t>
      </w:r>
      <w:r>
        <w:rPr>
          <w:rFonts w:hint="eastAsia" w:ascii="黑体" w:hAnsi="黑体" w:eastAsia="黑体" w:cs="黑体"/>
          <w:sz w:val="32"/>
          <w:szCs w:val="32"/>
        </w:rPr>
        <w:t>、“三公”经费支出预算情况说明</w:t>
      </w:r>
    </w:p>
    <w:p>
      <w:p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2019年</w:t>
      </w:r>
      <w:r>
        <w:rPr>
          <w:rFonts w:hint="eastAsia" w:ascii="仿宋" w:hAnsi="仿宋" w:eastAsia="仿宋" w:cs="仿宋"/>
          <w:sz w:val="32"/>
          <w:szCs w:val="32"/>
        </w:rPr>
        <w:t>“三公”经费支出预算</w:t>
      </w:r>
      <w:r>
        <w:rPr>
          <w:rFonts w:hint="eastAsia" w:ascii="仿宋" w:hAnsi="仿宋" w:eastAsia="仿宋" w:cs="仿宋"/>
          <w:sz w:val="32"/>
          <w:szCs w:val="32"/>
          <w:lang w:val="en-US" w:eastAsia="zh-CN"/>
        </w:rPr>
        <w:t>25.3</w:t>
      </w:r>
      <w:r>
        <w:rPr>
          <w:rFonts w:hint="eastAsia" w:ascii="仿宋" w:hAnsi="仿宋" w:eastAsia="仿宋" w:cs="仿宋"/>
          <w:sz w:val="32"/>
          <w:szCs w:val="32"/>
        </w:rPr>
        <w:t>万元，较上年</w:t>
      </w:r>
      <w:r>
        <w:rPr>
          <w:rFonts w:hint="eastAsia" w:ascii="仿宋" w:hAnsi="仿宋" w:eastAsia="仿宋" w:cs="仿宋"/>
          <w:sz w:val="32"/>
          <w:szCs w:val="32"/>
          <w:lang w:val="en-US" w:eastAsia="zh-CN"/>
        </w:rPr>
        <w:t>下降1.44</w:t>
      </w:r>
      <w:r>
        <w:rPr>
          <w:rFonts w:hint="eastAsia" w:ascii="仿宋" w:hAnsi="仿宋" w:eastAsia="仿宋" w:cs="仿宋"/>
          <w:sz w:val="32"/>
          <w:szCs w:val="32"/>
        </w:rPr>
        <w:t>%。</w:t>
      </w:r>
      <w:r>
        <w:rPr>
          <w:rFonts w:hint="eastAsia" w:ascii="仿宋" w:hAnsi="仿宋" w:eastAsia="仿宋" w:cs="仿宋"/>
          <w:sz w:val="32"/>
          <w:szCs w:val="32"/>
          <w:lang w:val="en-US" w:eastAsia="zh-CN"/>
        </w:rPr>
        <w:t>具体情况如下</w:t>
      </w:r>
      <w:r>
        <w:rPr>
          <w:rFonts w:hint="eastAsia" w:ascii="仿宋" w:hAnsi="仿宋" w:eastAsia="仿宋" w:cs="仿宋"/>
          <w:sz w:val="32"/>
          <w:szCs w:val="32"/>
        </w:rPr>
        <w:t>：</w:t>
      </w:r>
    </w:p>
    <w:p>
      <w:pPr>
        <w:numPr>
          <w:ilvl w:val="0"/>
          <w:numId w:val="3"/>
        </w:num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因公出国(境)费用</w:t>
      </w:r>
      <w:r>
        <w:rPr>
          <w:rFonts w:hint="eastAsia" w:ascii="仿宋" w:hAnsi="仿宋" w:eastAsia="仿宋" w:cs="仿宋"/>
          <w:sz w:val="32"/>
          <w:szCs w:val="32"/>
          <w:lang w:val="en-US" w:eastAsia="zh-CN"/>
        </w:rPr>
        <w:t>0</w:t>
      </w:r>
      <w:r>
        <w:rPr>
          <w:rFonts w:hint="eastAsia" w:ascii="仿宋" w:hAnsi="仿宋" w:eastAsia="仿宋" w:cs="仿宋"/>
          <w:sz w:val="32"/>
          <w:szCs w:val="32"/>
        </w:rPr>
        <w:t>万元，较上年</w:t>
      </w:r>
      <w:r>
        <w:rPr>
          <w:rFonts w:hint="eastAsia" w:ascii="仿宋" w:hAnsi="仿宋" w:eastAsia="仿宋" w:cs="仿宋"/>
          <w:sz w:val="32"/>
          <w:szCs w:val="32"/>
          <w:lang w:val="en-US" w:eastAsia="zh-CN"/>
        </w:rPr>
        <w:t>持平</w:t>
      </w:r>
      <w:r>
        <w:rPr>
          <w:rFonts w:hint="eastAsia" w:ascii="仿宋" w:hAnsi="仿宋" w:eastAsia="仿宋" w:cs="仿宋"/>
          <w:sz w:val="32"/>
          <w:szCs w:val="32"/>
        </w:rPr>
        <w:t>；</w:t>
      </w:r>
    </w:p>
    <w:p>
      <w:pPr>
        <w:numPr>
          <w:ilvl w:val="0"/>
          <w:numId w:val="3"/>
        </w:num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公务接待费</w:t>
      </w:r>
      <w:r>
        <w:rPr>
          <w:rFonts w:hint="eastAsia" w:ascii="仿宋" w:hAnsi="仿宋" w:eastAsia="仿宋" w:cs="仿宋"/>
          <w:sz w:val="32"/>
          <w:szCs w:val="32"/>
          <w:lang w:val="en-US" w:eastAsia="zh-CN"/>
        </w:rPr>
        <w:t>2.33</w:t>
      </w:r>
      <w:r>
        <w:rPr>
          <w:rFonts w:hint="eastAsia" w:ascii="仿宋" w:hAnsi="仿宋" w:eastAsia="仿宋" w:cs="仿宋"/>
          <w:sz w:val="32"/>
          <w:szCs w:val="32"/>
        </w:rPr>
        <w:t>万元，较上年下降</w:t>
      </w:r>
      <w:r>
        <w:rPr>
          <w:rFonts w:hint="eastAsia" w:ascii="仿宋" w:hAnsi="仿宋" w:eastAsia="仿宋" w:cs="仿宋"/>
          <w:sz w:val="32"/>
          <w:szCs w:val="32"/>
          <w:lang w:val="en-US" w:eastAsia="zh-CN"/>
        </w:rPr>
        <w:t>32.27</w:t>
      </w:r>
      <w:r>
        <w:rPr>
          <w:rFonts w:hint="eastAsia" w:ascii="仿宋" w:hAnsi="仿宋" w:eastAsia="仿宋" w:cs="仿宋"/>
          <w:sz w:val="32"/>
          <w:szCs w:val="32"/>
        </w:rPr>
        <w:t>%；</w:t>
      </w:r>
      <w:r>
        <w:rPr>
          <w:rFonts w:hint="eastAsia" w:ascii="仿宋" w:hAnsi="仿宋" w:eastAsia="仿宋" w:cs="仿宋"/>
          <w:b/>
          <w:sz w:val="32"/>
          <w:szCs w:val="32"/>
        </w:rPr>
        <w:t>主要变化原因：</w:t>
      </w:r>
      <w:r>
        <w:rPr>
          <w:rFonts w:hint="eastAsia" w:ascii="仿宋" w:hAnsi="仿宋" w:eastAsia="仿宋" w:cs="仿宋"/>
          <w:sz w:val="32"/>
          <w:szCs w:val="32"/>
        </w:rPr>
        <w:t>我单位严格执行《党政机</w:t>
      </w:r>
      <w:bookmarkStart w:id="0" w:name="_GoBack"/>
      <w:bookmarkEnd w:id="0"/>
      <w:r>
        <w:rPr>
          <w:rFonts w:hint="eastAsia" w:ascii="仿宋" w:hAnsi="仿宋" w:eastAsia="仿宋" w:cs="仿宋"/>
          <w:sz w:val="32"/>
          <w:szCs w:val="32"/>
        </w:rPr>
        <w:t>关国内公务接待管理规定》等办法，坚持厉行勤俭节约，不断压缩公务接待费支出; 公车改革实施后，公务用车保有量下降，严格公务车辆出行管理。</w:t>
      </w:r>
    </w:p>
    <w:p>
      <w:pPr>
        <w:numPr>
          <w:ilvl w:val="0"/>
          <w:numId w:val="3"/>
        </w:num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公务用车运行维护费</w:t>
      </w:r>
      <w:r>
        <w:rPr>
          <w:rFonts w:hint="eastAsia" w:ascii="仿宋" w:hAnsi="仿宋" w:eastAsia="仿宋" w:cs="仿宋"/>
          <w:sz w:val="32"/>
          <w:szCs w:val="32"/>
          <w:lang w:val="en-US" w:eastAsia="zh-CN"/>
        </w:rPr>
        <w:t>22.97</w:t>
      </w:r>
      <w:r>
        <w:rPr>
          <w:rFonts w:hint="eastAsia" w:ascii="仿宋" w:hAnsi="仿宋" w:eastAsia="仿宋" w:cs="仿宋"/>
          <w:sz w:val="32"/>
          <w:szCs w:val="32"/>
        </w:rPr>
        <w:t>万元，较上年下降</w:t>
      </w:r>
      <w:r>
        <w:rPr>
          <w:rFonts w:hint="eastAsia" w:ascii="仿宋" w:hAnsi="仿宋" w:eastAsia="仿宋" w:cs="仿宋"/>
          <w:sz w:val="32"/>
          <w:szCs w:val="32"/>
          <w:lang w:val="en-US" w:eastAsia="zh-CN"/>
        </w:rPr>
        <w:t>6.84</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 </w:t>
      </w:r>
      <w:r>
        <w:rPr>
          <w:rFonts w:hint="eastAsia" w:ascii="仿宋_GB2312" w:eastAsia="仿宋_GB2312"/>
          <w:sz w:val="32"/>
          <w:szCs w:val="32"/>
        </w:rPr>
        <w:t>主要原因</w:t>
      </w:r>
      <w:r>
        <w:rPr>
          <w:rFonts w:hint="eastAsia" w:ascii="仿宋_GB2312" w:eastAsia="仿宋_GB2312"/>
          <w:sz w:val="32"/>
          <w:szCs w:val="32"/>
          <w:lang w:eastAsia="zh-CN"/>
        </w:rPr>
        <w:t>：</w:t>
      </w:r>
      <w:r>
        <w:rPr>
          <w:rFonts w:hint="eastAsia" w:ascii="仿宋_GB2312" w:eastAsia="仿宋_GB2312"/>
          <w:sz w:val="32"/>
          <w:szCs w:val="32"/>
          <w:lang w:val="en-US" w:eastAsia="zh-CN"/>
        </w:rPr>
        <w:t>严格执行车辆管理制度。</w:t>
      </w:r>
    </w:p>
    <w:p>
      <w:pPr>
        <w:numPr>
          <w:ilvl w:val="0"/>
          <w:numId w:val="3"/>
        </w:num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公务用车购置</w:t>
      </w:r>
      <w:r>
        <w:rPr>
          <w:rFonts w:hint="eastAsia" w:ascii="仿宋" w:hAnsi="仿宋" w:eastAsia="仿宋" w:cs="仿宋"/>
          <w:sz w:val="32"/>
          <w:szCs w:val="32"/>
          <w:lang w:val="en-US" w:eastAsia="zh-CN"/>
        </w:rPr>
        <w:t>0</w:t>
      </w:r>
      <w:r>
        <w:rPr>
          <w:rFonts w:hint="eastAsia" w:ascii="仿宋" w:hAnsi="仿宋" w:eastAsia="仿宋" w:cs="仿宋"/>
          <w:sz w:val="32"/>
          <w:szCs w:val="32"/>
        </w:rPr>
        <w:t>万元，较上年下降(或增长)</w:t>
      </w:r>
      <w:r>
        <w:rPr>
          <w:rFonts w:hint="eastAsia" w:ascii="仿宋" w:hAnsi="仿宋" w:eastAsia="仿宋" w:cs="仿宋"/>
          <w:sz w:val="32"/>
          <w:szCs w:val="32"/>
          <w:lang w:val="en-US" w:eastAsia="zh-CN"/>
        </w:rPr>
        <w:t>0</w:t>
      </w:r>
      <w:r>
        <w:rPr>
          <w:rFonts w:hint="eastAsia" w:ascii="仿宋" w:hAnsi="仿宋" w:eastAsia="仿宋" w:cs="仿宋"/>
          <w:sz w:val="32"/>
          <w:szCs w:val="32"/>
        </w:rPr>
        <w:t>%。</w:t>
      </w:r>
      <w:r>
        <w:rPr>
          <w:rFonts w:hint="eastAsia" w:ascii="仿宋" w:hAnsi="仿宋" w:eastAsia="仿宋" w:cs="仿宋"/>
          <w:b/>
          <w:sz w:val="32"/>
          <w:szCs w:val="32"/>
        </w:rPr>
        <w:t>主要变化原因：</w:t>
      </w:r>
      <w:r>
        <w:rPr>
          <w:rFonts w:hint="eastAsia" w:ascii="仿宋" w:hAnsi="仿宋" w:eastAsia="仿宋" w:cs="仿宋"/>
          <w:sz w:val="32"/>
          <w:szCs w:val="32"/>
        </w:rPr>
        <w:t>我单位严格执行《党政机关国内公务接待管理规定》等办法，坚持厉行勤俭节约，不断压缩公务接待费支出; 公车改革实施后，公务用车保有量下降，严格公务车辆出行管理，公务用车运行维护</w:t>
      </w:r>
      <w:r>
        <w:rPr>
          <w:rFonts w:hint="eastAsia" w:ascii="仿宋" w:hAnsi="仿宋" w:eastAsia="仿宋" w:cs="仿宋"/>
          <w:sz w:val="32"/>
          <w:szCs w:val="32"/>
          <w:lang w:eastAsia="zh-CN"/>
        </w:rPr>
        <w:t>增加是因为油价上涨形成</w:t>
      </w:r>
      <w:r>
        <w:rPr>
          <w:rFonts w:hint="eastAsia" w:ascii="仿宋" w:hAnsi="仿宋" w:eastAsia="仿宋" w:cs="仿宋"/>
          <w:sz w:val="32"/>
          <w:szCs w:val="32"/>
        </w:rPr>
        <w:t>。</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九</w:t>
      </w:r>
      <w:r>
        <w:rPr>
          <w:rFonts w:hint="eastAsia" w:ascii="黑体" w:hAnsi="黑体" w:eastAsia="黑体" w:cs="黑体"/>
          <w:sz w:val="32"/>
          <w:szCs w:val="32"/>
        </w:rPr>
        <w:t>、其他重要事项的情况说明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(一)机关运行经费支出情况</w:t>
      </w:r>
    </w:p>
    <w:p>
      <w:pPr>
        <w:pStyle w:val="4"/>
        <w:spacing w:before="0" w:beforeAutospacing="0" w:after="0" w:afterAutospacing="0"/>
        <w:ind w:firstLine="640" w:firstLineChars="200"/>
        <w:rPr>
          <w:rFonts w:hint="eastAsia" w:ascii="仿宋" w:hAnsi="仿宋" w:eastAsia="仿宋" w:cs="仿宋"/>
          <w:sz w:val="32"/>
          <w:szCs w:val="32"/>
        </w:rPr>
      </w:pPr>
      <w:r>
        <w:rPr>
          <w:rFonts w:hint="eastAsia" w:ascii="仿宋_GB2312" w:hAnsi="ˎ̥" w:eastAsia="仿宋_GB2312" w:cs="Arial"/>
          <w:color w:val="000000"/>
          <w:sz w:val="32"/>
          <w:szCs w:val="32"/>
        </w:rPr>
        <w:t>201</w:t>
      </w:r>
      <w:r>
        <w:rPr>
          <w:rFonts w:hint="eastAsia" w:ascii="仿宋_GB2312" w:hAnsi="ˎ̥" w:eastAsia="仿宋_GB2312" w:cs="Arial"/>
          <w:color w:val="000000"/>
          <w:sz w:val="32"/>
          <w:szCs w:val="32"/>
          <w:lang w:val="en-US" w:eastAsia="zh-CN"/>
        </w:rPr>
        <w:t>9</w:t>
      </w:r>
      <w:r>
        <w:rPr>
          <w:rFonts w:hint="eastAsia" w:ascii="仿宋_GB2312" w:hAnsi="ˎ̥" w:eastAsia="仿宋_GB2312" w:cs="Arial"/>
          <w:color w:val="000000"/>
          <w:sz w:val="32"/>
          <w:szCs w:val="32"/>
        </w:rPr>
        <w:t>年支出预算</w:t>
      </w:r>
      <w:r>
        <w:rPr>
          <w:rFonts w:hint="eastAsia" w:ascii="仿宋_GB2312" w:hAnsi="ˎ̥" w:eastAsia="仿宋_GB2312" w:cs="Arial"/>
          <w:color w:val="000000"/>
          <w:sz w:val="32"/>
          <w:szCs w:val="32"/>
          <w:lang w:val="en-US" w:eastAsia="zh-CN"/>
        </w:rPr>
        <w:t>2474.7</w:t>
      </w:r>
      <w:r>
        <w:rPr>
          <w:rFonts w:hint="eastAsia" w:ascii="仿宋_GB2312" w:hAnsi="ˎ̥" w:eastAsia="仿宋_GB2312" w:cs="Arial"/>
          <w:color w:val="000000"/>
          <w:sz w:val="32"/>
          <w:szCs w:val="32"/>
        </w:rPr>
        <w:t>万元，其中财政拨款支出</w:t>
      </w:r>
      <w:r>
        <w:rPr>
          <w:rFonts w:hint="eastAsia" w:ascii="仿宋_GB2312" w:hAnsi="ˎ̥" w:eastAsia="仿宋_GB2312" w:cs="Arial"/>
          <w:color w:val="000000"/>
          <w:sz w:val="32"/>
          <w:szCs w:val="32"/>
          <w:lang w:val="en-US" w:eastAsia="zh-CN"/>
        </w:rPr>
        <w:t>813.9</w:t>
      </w:r>
      <w:r>
        <w:rPr>
          <w:rFonts w:hint="eastAsia" w:ascii="仿宋_GB2312" w:hAnsi="ˎ̥" w:eastAsia="仿宋_GB2312" w:cs="Arial"/>
          <w:color w:val="000000"/>
          <w:sz w:val="32"/>
          <w:szCs w:val="32"/>
        </w:rPr>
        <w:t>万元，比上年增加</w:t>
      </w:r>
      <w:r>
        <w:rPr>
          <w:rFonts w:hint="eastAsia" w:ascii="仿宋_GB2312" w:hAnsi="ˎ̥" w:eastAsia="仿宋_GB2312" w:cs="Arial"/>
          <w:color w:val="000000"/>
          <w:sz w:val="32"/>
          <w:szCs w:val="32"/>
          <w:lang w:val="en-US" w:eastAsia="zh-CN"/>
        </w:rPr>
        <w:t>204.7</w:t>
      </w:r>
      <w:r>
        <w:rPr>
          <w:rFonts w:hint="eastAsia" w:ascii="仿宋_GB2312" w:hAnsi="ˎ̥" w:eastAsia="仿宋_GB2312" w:cs="Arial"/>
          <w:color w:val="000000"/>
          <w:sz w:val="32"/>
          <w:szCs w:val="32"/>
        </w:rPr>
        <w:t>万元，增长</w:t>
      </w:r>
      <w:r>
        <w:rPr>
          <w:rFonts w:hint="eastAsia" w:ascii="仿宋_GB2312" w:hAnsi="ˎ̥" w:eastAsia="仿宋_GB2312" w:cs="Arial"/>
          <w:color w:val="000000"/>
          <w:sz w:val="32"/>
          <w:szCs w:val="32"/>
          <w:lang w:val="en-US" w:eastAsia="zh-CN"/>
        </w:rPr>
        <w:t>33.59</w:t>
      </w:r>
      <w:r>
        <w:rPr>
          <w:rFonts w:hint="eastAsia" w:ascii="仿宋_GB2312" w:hAnsi="ˎ̥" w:eastAsia="仿宋_GB2312" w:cs="Arial"/>
          <w:color w:val="000000"/>
          <w:sz w:val="32"/>
          <w:szCs w:val="32"/>
        </w:rPr>
        <w:t>%。支出按用途划分为：工资福利支出</w:t>
      </w:r>
      <w:r>
        <w:rPr>
          <w:rFonts w:hint="eastAsia" w:ascii="仿宋_GB2312" w:hAnsi="ˎ̥" w:eastAsia="仿宋_GB2312" w:cs="Arial"/>
          <w:color w:val="000000"/>
          <w:sz w:val="32"/>
          <w:szCs w:val="32"/>
          <w:lang w:val="en-US" w:eastAsia="zh-CN"/>
        </w:rPr>
        <w:t>677.2</w:t>
      </w:r>
      <w:r>
        <w:rPr>
          <w:rFonts w:hint="eastAsia" w:ascii="仿宋_GB2312" w:hAnsi="ˎ̥" w:eastAsia="仿宋_GB2312" w:cs="Arial"/>
          <w:color w:val="000000"/>
          <w:sz w:val="32"/>
          <w:szCs w:val="32"/>
        </w:rPr>
        <w:t>万元，占总支出的</w:t>
      </w:r>
      <w:r>
        <w:rPr>
          <w:rFonts w:hint="eastAsia" w:ascii="仿宋_GB2312" w:hAnsi="ˎ̥" w:eastAsia="仿宋_GB2312" w:cs="Arial"/>
          <w:color w:val="000000"/>
          <w:sz w:val="32"/>
          <w:szCs w:val="32"/>
          <w:lang w:val="en-US" w:eastAsia="zh-CN"/>
        </w:rPr>
        <w:t>27.37</w:t>
      </w:r>
      <w:r>
        <w:rPr>
          <w:rFonts w:hint="eastAsia" w:ascii="仿宋_GB2312" w:hAnsi="ˎ̥" w:eastAsia="仿宋_GB2312" w:cs="Arial"/>
          <w:color w:val="000000"/>
          <w:sz w:val="32"/>
          <w:szCs w:val="32"/>
        </w:rPr>
        <w:t>%，比上年增加</w:t>
      </w:r>
      <w:r>
        <w:rPr>
          <w:rFonts w:hint="eastAsia" w:ascii="仿宋_GB2312" w:hAnsi="ˎ̥" w:eastAsia="仿宋_GB2312" w:cs="Arial"/>
          <w:color w:val="000000"/>
          <w:sz w:val="32"/>
          <w:szCs w:val="32"/>
          <w:lang w:val="en-US" w:eastAsia="zh-CN"/>
        </w:rPr>
        <w:t>206.8</w:t>
      </w:r>
      <w:r>
        <w:rPr>
          <w:rFonts w:hint="eastAsia" w:ascii="仿宋_GB2312" w:hAnsi="ˎ̥" w:eastAsia="仿宋_GB2312" w:cs="Arial"/>
          <w:color w:val="000000"/>
          <w:sz w:val="32"/>
          <w:szCs w:val="32"/>
        </w:rPr>
        <w:t>万元，增长</w:t>
      </w:r>
      <w:r>
        <w:rPr>
          <w:rFonts w:hint="eastAsia" w:ascii="仿宋_GB2312" w:hAnsi="ˎ̥" w:eastAsia="仿宋_GB2312" w:cs="Arial"/>
          <w:color w:val="000000"/>
          <w:sz w:val="32"/>
          <w:szCs w:val="32"/>
          <w:lang w:val="en-US" w:eastAsia="zh-CN"/>
        </w:rPr>
        <w:t>43.97</w:t>
      </w:r>
      <w:r>
        <w:rPr>
          <w:rFonts w:hint="eastAsia" w:ascii="仿宋_GB2312" w:hAnsi="ˎ̥" w:eastAsia="仿宋_GB2312" w:cs="Arial"/>
          <w:color w:val="000000"/>
          <w:sz w:val="32"/>
          <w:szCs w:val="32"/>
        </w:rPr>
        <w:t>%；对个人和家庭的补助</w:t>
      </w:r>
      <w:r>
        <w:rPr>
          <w:rFonts w:hint="eastAsia" w:ascii="仿宋_GB2312" w:hAnsi="ˎ̥" w:eastAsia="仿宋_GB2312" w:cs="Arial"/>
          <w:color w:val="000000"/>
          <w:sz w:val="32"/>
          <w:szCs w:val="32"/>
          <w:lang w:val="en-US" w:eastAsia="zh-CN"/>
        </w:rPr>
        <w:t>11.9</w:t>
      </w:r>
      <w:r>
        <w:rPr>
          <w:rFonts w:hint="eastAsia" w:ascii="仿宋_GB2312" w:hAnsi="ˎ̥" w:eastAsia="仿宋_GB2312" w:cs="Arial"/>
          <w:color w:val="000000"/>
          <w:sz w:val="32"/>
          <w:szCs w:val="32"/>
        </w:rPr>
        <w:t>万元，占总支出的</w:t>
      </w:r>
      <w:r>
        <w:rPr>
          <w:rFonts w:hint="eastAsia" w:ascii="仿宋_GB2312" w:hAnsi="ˎ̥" w:eastAsia="仿宋_GB2312" w:cs="Arial"/>
          <w:color w:val="000000"/>
          <w:sz w:val="32"/>
          <w:szCs w:val="32"/>
          <w:lang w:val="en-US" w:eastAsia="zh-CN"/>
        </w:rPr>
        <w:t>0.48</w:t>
      </w:r>
      <w:r>
        <w:rPr>
          <w:rFonts w:hint="eastAsia" w:ascii="仿宋_GB2312" w:hAnsi="ˎ̥" w:eastAsia="仿宋_GB2312" w:cs="Arial"/>
          <w:color w:val="000000"/>
          <w:sz w:val="32"/>
          <w:szCs w:val="32"/>
        </w:rPr>
        <w:t>%，比上年</w:t>
      </w:r>
      <w:r>
        <w:rPr>
          <w:rFonts w:hint="eastAsia" w:ascii="仿宋_GB2312" w:hAnsi="ˎ̥" w:eastAsia="仿宋_GB2312" w:cs="Arial"/>
          <w:color w:val="000000"/>
          <w:sz w:val="32"/>
          <w:szCs w:val="32"/>
          <w:lang w:eastAsia="zh-CN"/>
        </w:rPr>
        <w:t>减少</w:t>
      </w:r>
      <w:r>
        <w:rPr>
          <w:rFonts w:hint="eastAsia" w:ascii="仿宋_GB2312" w:hAnsi="ˎ̥" w:eastAsia="仿宋_GB2312" w:cs="Arial"/>
          <w:color w:val="000000"/>
          <w:sz w:val="32"/>
          <w:szCs w:val="32"/>
          <w:lang w:val="en-US" w:eastAsia="zh-CN"/>
        </w:rPr>
        <w:t>7.1</w:t>
      </w:r>
      <w:r>
        <w:rPr>
          <w:rFonts w:hint="eastAsia" w:ascii="仿宋_GB2312" w:hAnsi="ˎ̥" w:eastAsia="仿宋_GB2312" w:cs="Arial"/>
          <w:color w:val="000000"/>
          <w:sz w:val="32"/>
          <w:szCs w:val="32"/>
        </w:rPr>
        <w:t>万元，</w:t>
      </w:r>
      <w:r>
        <w:rPr>
          <w:rFonts w:hint="eastAsia" w:ascii="仿宋_GB2312" w:hAnsi="ˎ̥" w:eastAsia="仿宋_GB2312" w:cs="Arial"/>
          <w:color w:val="000000"/>
          <w:sz w:val="32"/>
          <w:szCs w:val="32"/>
          <w:lang w:eastAsia="zh-CN"/>
        </w:rPr>
        <w:t>下降</w:t>
      </w:r>
      <w:r>
        <w:rPr>
          <w:rFonts w:hint="eastAsia" w:ascii="仿宋_GB2312" w:hAnsi="ˎ̥" w:eastAsia="仿宋_GB2312" w:cs="Arial"/>
          <w:color w:val="000000"/>
          <w:sz w:val="32"/>
          <w:szCs w:val="32"/>
          <w:lang w:val="en-US" w:eastAsia="zh-CN"/>
        </w:rPr>
        <w:t>37.37</w:t>
      </w:r>
      <w:r>
        <w:rPr>
          <w:rFonts w:hint="eastAsia" w:ascii="仿宋_GB2312" w:hAnsi="ˎ̥" w:eastAsia="仿宋_GB2312" w:cs="Arial"/>
          <w:color w:val="000000"/>
          <w:sz w:val="32"/>
          <w:szCs w:val="32"/>
        </w:rPr>
        <w:t>%；商品服务支出</w:t>
      </w:r>
      <w:r>
        <w:rPr>
          <w:rFonts w:hint="eastAsia" w:ascii="仿宋_GB2312" w:hAnsi="ˎ̥" w:eastAsia="仿宋_GB2312" w:cs="Arial"/>
          <w:color w:val="000000"/>
          <w:sz w:val="32"/>
          <w:szCs w:val="32"/>
          <w:lang w:val="en-US" w:eastAsia="zh-CN"/>
        </w:rPr>
        <w:t>54.7</w:t>
      </w:r>
      <w:r>
        <w:rPr>
          <w:rFonts w:hint="eastAsia" w:ascii="仿宋_GB2312" w:hAnsi="ˎ̥" w:eastAsia="仿宋_GB2312" w:cs="Arial"/>
          <w:color w:val="000000"/>
          <w:sz w:val="32"/>
          <w:szCs w:val="32"/>
        </w:rPr>
        <w:t>万元，占总支出的</w:t>
      </w:r>
      <w:r>
        <w:rPr>
          <w:rFonts w:hint="eastAsia" w:ascii="仿宋_GB2312" w:hAnsi="ˎ̥" w:eastAsia="仿宋_GB2312" w:cs="Arial"/>
          <w:color w:val="000000"/>
          <w:sz w:val="32"/>
          <w:szCs w:val="32"/>
          <w:lang w:val="en-US" w:eastAsia="zh-CN"/>
        </w:rPr>
        <w:t>2.21</w:t>
      </w:r>
      <w:r>
        <w:rPr>
          <w:rFonts w:hint="eastAsia" w:ascii="仿宋_GB2312" w:hAnsi="ˎ̥" w:eastAsia="仿宋_GB2312" w:cs="Arial"/>
          <w:color w:val="000000"/>
          <w:sz w:val="32"/>
          <w:szCs w:val="32"/>
        </w:rPr>
        <w:t>%，比上年增加</w:t>
      </w:r>
      <w:r>
        <w:rPr>
          <w:rFonts w:hint="eastAsia" w:ascii="仿宋_GB2312" w:hAnsi="ˎ̥" w:eastAsia="仿宋_GB2312" w:cs="Arial"/>
          <w:color w:val="000000"/>
          <w:sz w:val="32"/>
          <w:szCs w:val="32"/>
          <w:lang w:val="en-US" w:eastAsia="zh-CN"/>
        </w:rPr>
        <w:t>4.9</w:t>
      </w:r>
      <w:r>
        <w:rPr>
          <w:rFonts w:hint="eastAsia" w:ascii="仿宋_GB2312" w:hAnsi="ˎ̥" w:eastAsia="仿宋_GB2312" w:cs="Arial"/>
          <w:color w:val="000000"/>
          <w:sz w:val="32"/>
          <w:szCs w:val="32"/>
        </w:rPr>
        <w:t>万元，增长</w:t>
      </w:r>
      <w:r>
        <w:rPr>
          <w:rFonts w:hint="eastAsia" w:ascii="仿宋_GB2312" w:hAnsi="ˎ̥" w:eastAsia="仿宋_GB2312" w:cs="Arial"/>
          <w:color w:val="000000"/>
          <w:sz w:val="32"/>
          <w:szCs w:val="32"/>
          <w:lang w:val="en-US" w:eastAsia="zh-CN"/>
        </w:rPr>
        <w:t>9.82</w:t>
      </w:r>
      <w:r>
        <w:rPr>
          <w:rFonts w:hint="eastAsia" w:ascii="仿宋_GB2312" w:hAnsi="ˎ̥" w:eastAsia="仿宋_GB2312" w:cs="Arial"/>
          <w:color w:val="000000"/>
          <w:sz w:val="32"/>
          <w:szCs w:val="32"/>
        </w:rPr>
        <w:t>%；项目支出</w:t>
      </w:r>
      <w:r>
        <w:rPr>
          <w:rFonts w:hint="eastAsia" w:ascii="仿宋_GB2312" w:hAnsi="ˎ̥" w:eastAsia="仿宋_GB2312" w:cs="Arial"/>
          <w:color w:val="000000"/>
          <w:sz w:val="32"/>
          <w:szCs w:val="32"/>
          <w:lang w:val="en-US" w:eastAsia="zh-CN"/>
        </w:rPr>
        <w:t>1730.8</w:t>
      </w:r>
      <w:r>
        <w:rPr>
          <w:rFonts w:hint="eastAsia" w:ascii="仿宋_GB2312" w:hAnsi="ˎ̥" w:eastAsia="仿宋_GB2312" w:cs="Arial"/>
          <w:color w:val="000000"/>
          <w:sz w:val="32"/>
          <w:szCs w:val="32"/>
        </w:rPr>
        <w:t>万元，占总支出的</w:t>
      </w:r>
      <w:r>
        <w:rPr>
          <w:rFonts w:hint="eastAsia" w:ascii="仿宋_GB2312" w:hAnsi="ˎ̥" w:eastAsia="仿宋_GB2312" w:cs="Arial"/>
          <w:color w:val="000000"/>
          <w:sz w:val="32"/>
          <w:szCs w:val="32"/>
          <w:lang w:val="en-US" w:eastAsia="zh-CN"/>
        </w:rPr>
        <w:t>69.94</w:t>
      </w:r>
      <w:r>
        <w:rPr>
          <w:rFonts w:hint="eastAsia" w:ascii="仿宋_GB2312" w:hAnsi="ˎ̥" w:eastAsia="仿宋_GB2312" w:cs="Arial"/>
          <w:color w:val="000000"/>
          <w:sz w:val="32"/>
          <w:szCs w:val="32"/>
        </w:rPr>
        <w:t>%，比上年</w:t>
      </w:r>
      <w:r>
        <w:rPr>
          <w:rFonts w:hint="eastAsia" w:ascii="仿宋_GB2312" w:hAnsi="ˎ̥" w:eastAsia="仿宋_GB2312" w:cs="Arial"/>
          <w:color w:val="000000"/>
          <w:sz w:val="32"/>
          <w:szCs w:val="32"/>
          <w:lang w:eastAsia="zh-CN"/>
        </w:rPr>
        <w:t>减少</w:t>
      </w:r>
      <w:r>
        <w:rPr>
          <w:rFonts w:hint="eastAsia" w:ascii="仿宋_GB2312" w:hAnsi="ˎ̥" w:eastAsia="仿宋_GB2312" w:cs="Arial"/>
          <w:color w:val="000000"/>
          <w:sz w:val="32"/>
          <w:szCs w:val="32"/>
          <w:lang w:val="en-US" w:eastAsia="zh-CN"/>
        </w:rPr>
        <w:t>44.2</w:t>
      </w:r>
      <w:r>
        <w:rPr>
          <w:rFonts w:hint="eastAsia" w:ascii="仿宋_GB2312" w:hAnsi="ˎ̥" w:eastAsia="仿宋_GB2312" w:cs="Arial"/>
          <w:color w:val="000000"/>
          <w:sz w:val="32"/>
          <w:szCs w:val="32"/>
        </w:rPr>
        <w:t>万元，</w:t>
      </w:r>
      <w:r>
        <w:rPr>
          <w:rFonts w:hint="eastAsia" w:ascii="仿宋_GB2312" w:hAnsi="ˎ̥" w:eastAsia="仿宋_GB2312" w:cs="Arial"/>
          <w:color w:val="000000"/>
          <w:sz w:val="32"/>
          <w:szCs w:val="32"/>
          <w:lang w:eastAsia="zh-CN"/>
        </w:rPr>
        <w:t>下降</w:t>
      </w:r>
      <w:r>
        <w:rPr>
          <w:rFonts w:hint="eastAsia" w:ascii="仿宋_GB2312" w:hAnsi="ˎ̥" w:eastAsia="仿宋_GB2312" w:cs="Arial"/>
          <w:color w:val="000000"/>
          <w:sz w:val="32"/>
          <w:szCs w:val="32"/>
          <w:lang w:val="en-US" w:eastAsia="zh-CN"/>
        </w:rPr>
        <w:t>2.49</w:t>
      </w:r>
      <w:r>
        <w:rPr>
          <w:rFonts w:hint="eastAsia" w:ascii="仿宋_GB2312" w:hAnsi="ˎ̥" w:eastAsia="仿宋_GB2312" w:cs="Arial"/>
          <w:color w:val="000000"/>
          <w:sz w:val="32"/>
          <w:szCs w:val="32"/>
        </w:rPr>
        <w:t>%。主要变化原因：</w:t>
      </w:r>
      <w:r>
        <w:rPr>
          <w:rFonts w:hint="eastAsia" w:ascii="仿宋_GB2312" w:hAnsi="ˎ̥" w:eastAsia="仿宋_GB2312" w:cs="Arial"/>
          <w:color w:val="000000"/>
          <w:sz w:val="32"/>
          <w:szCs w:val="32"/>
          <w:lang w:eastAsia="zh-CN"/>
        </w:rPr>
        <w:t>工资福利支出增加的原因是工资增加并相应的养老金、医疗保险、住房公积金增加及文明奖增加所形成；对个人和家庭补助减少，其原因是遗属补助减少所致；商品服务支出增加为职工福利费增加形成；项目支出减少的原因是交通职能减少所致。</w:t>
      </w:r>
    </w:p>
    <w:p>
      <w:pPr>
        <w:numPr>
          <w:ilvl w:val="0"/>
          <w:numId w:val="4"/>
        </w:numPr>
        <w:ind w:firstLine="640" w:firstLineChars="200"/>
        <w:rPr>
          <w:rFonts w:hint="eastAsia" w:ascii="仿宋" w:hAnsi="仿宋" w:eastAsia="仿宋" w:cs="仿宋"/>
          <w:sz w:val="32"/>
          <w:szCs w:val="32"/>
        </w:rPr>
      </w:pPr>
      <w:r>
        <w:rPr>
          <w:rFonts w:hint="eastAsia" w:ascii="仿宋" w:hAnsi="仿宋" w:eastAsia="仿宋" w:cs="仿宋"/>
          <w:sz w:val="32"/>
          <w:szCs w:val="32"/>
        </w:rPr>
        <w:t>政府采购支出情况</w:t>
      </w:r>
    </w:p>
    <w:p>
      <w:pPr>
        <w:ind w:firstLine="480" w:firstLineChars="15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本单位2019年无政府采购支出。</w:t>
      </w:r>
    </w:p>
    <w:p>
      <w:pPr>
        <w:ind w:firstLine="480" w:firstLineChars="150"/>
        <w:rPr>
          <w:rFonts w:hint="eastAsia" w:ascii="仿宋_GB2312" w:eastAsia="仿宋_GB2312"/>
          <w:sz w:val="32"/>
          <w:szCs w:val="32"/>
        </w:rPr>
      </w:pPr>
      <w:r>
        <w:rPr>
          <w:rFonts w:hint="eastAsia" w:ascii="仿宋_GB2312" w:eastAsia="仿宋_GB2312"/>
          <w:sz w:val="32"/>
          <w:szCs w:val="32"/>
        </w:rPr>
        <w:t>（三）关于预算绩效管理工作开展情况说明</w:t>
      </w:r>
    </w:p>
    <w:p>
      <w:pPr>
        <w:pStyle w:val="4"/>
        <w:widowControl/>
        <w:ind w:firstLine="640" w:firstLineChars="200"/>
        <w:rPr>
          <w:rFonts w:hint="eastAsia" w:ascii="仿宋_GB2312" w:eastAsia="仿宋_GB2312"/>
          <w:kern w:val="2"/>
          <w:sz w:val="32"/>
          <w:szCs w:val="32"/>
        </w:rPr>
      </w:pPr>
      <w:r>
        <w:rPr>
          <w:rFonts w:hint="eastAsia" w:ascii="仿宋_GB2312" w:eastAsia="仿宋_GB2312"/>
          <w:kern w:val="2"/>
          <w:sz w:val="32"/>
          <w:szCs w:val="32"/>
        </w:rPr>
        <w:t>我单位以实现绩效目标为导向，深入开展财政支出绩效评价，抓好绩效目标编制，对一般性项目支出实施绩效自评和项目核查，进一步加强制度建设，提升自评质量，预算绩效管理取得新成效。</w:t>
      </w:r>
    </w:p>
    <w:p>
      <w:pPr>
        <w:pStyle w:val="4"/>
        <w:keepNext w:val="0"/>
        <w:keepLines w:val="0"/>
        <w:widowControl/>
        <w:numPr>
          <w:ilvl w:val="0"/>
          <w:numId w:val="5"/>
        </w:numPr>
        <w:suppressLineNumbers w:val="0"/>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国有资产占用情况</w:t>
      </w:r>
    </w:p>
    <w:p>
      <w:pPr>
        <w:pStyle w:val="4"/>
        <w:keepNext w:val="0"/>
        <w:keepLines w:val="0"/>
        <w:widowControl/>
        <w:numPr>
          <w:numId w:val="0"/>
        </w:numPr>
        <w:suppressLineNumbers w:val="0"/>
        <w:ind w:firstLine="640" w:firstLineChars="200"/>
        <w:rPr>
          <w:rFonts w:hint="eastAsia" w:ascii="仿宋_GB2312" w:hAnsi="Calibri"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截止2018年底，我单位拥有国有资产原值5062.77万元，累计折旧2212.36万元，净值2850.41万元。</w:t>
      </w:r>
    </w:p>
    <w:p>
      <w:pPr>
        <w:pStyle w:val="4"/>
        <w:keepNext w:val="0"/>
        <w:keepLines w:val="0"/>
        <w:widowControl/>
        <w:suppressLineNumbers w:val="0"/>
        <w:jc w:val="left"/>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（五）专项转移支付项目情况</w:t>
      </w:r>
    </w:p>
    <w:p>
      <w:pPr>
        <w:pStyle w:val="4"/>
        <w:keepNext w:val="0"/>
        <w:keepLines w:val="0"/>
        <w:widowControl/>
        <w:suppressLineNumbers w:val="0"/>
        <w:jc w:val="left"/>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我单位负责参与管理的专项转移支付项目共1项：成品油税费改革转移支付补助收入。</w:t>
      </w:r>
    </w:p>
    <w:p>
      <w:pPr>
        <w:pStyle w:val="4"/>
        <w:keepNext w:val="0"/>
        <w:keepLines w:val="0"/>
        <w:widowControl/>
        <w:suppressLineNumbers w:val="0"/>
        <w:jc w:val="left"/>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（六）纳入本次预算单位构成情况说明</w:t>
      </w:r>
    </w:p>
    <w:p>
      <w:pPr>
        <w:pStyle w:val="4"/>
        <w:keepNext w:val="0"/>
        <w:keepLines w:val="0"/>
        <w:widowControl/>
        <w:suppressLineNumbers w:val="0"/>
        <w:jc w:val="left"/>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财政局预算批复中指出，当前机构改革正在推进中，本次预</w:t>
      </w:r>
    </w:p>
    <w:p>
      <w:pPr>
        <w:pStyle w:val="4"/>
        <w:keepNext w:val="0"/>
        <w:keepLines w:val="0"/>
        <w:widowControl/>
        <w:suppressLineNumbers w:val="0"/>
        <w:jc w:val="left"/>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算批复及公开暂按目前掌握的情况下达预算资金，待各部门“三定”方案印发后，再进行相应调整</w:t>
      </w:r>
    </w:p>
    <w:p>
      <w:pPr>
        <w:pStyle w:val="4"/>
        <w:keepNext w:val="0"/>
        <w:keepLines w:val="0"/>
        <w:widowControl/>
        <w:suppressLineNumbers w:val="0"/>
        <w:ind w:firstLine="640" w:firstLineChars="200"/>
        <w:rPr>
          <w:rFonts w:hint="eastAsia" w:ascii="仿宋_GB2312" w:hAnsi="Calibri" w:eastAsia="仿宋_GB2312" w:cs="Times New Roman"/>
          <w:kern w:val="2"/>
          <w:sz w:val="32"/>
          <w:szCs w:val="32"/>
          <w:lang w:val="en-US" w:eastAsia="zh-CN" w:bidi="ar-SA"/>
        </w:rPr>
      </w:pPr>
    </w:p>
    <w:p>
      <w:pPr>
        <w:pStyle w:val="4"/>
        <w:keepNext w:val="0"/>
        <w:keepLines w:val="0"/>
        <w:widowControl/>
        <w:suppressLineNumbers w:val="0"/>
        <w:jc w:val="center"/>
        <w:rPr>
          <w:rFonts w:hint="eastAsia" w:ascii="黑体" w:hAnsi="黑体" w:eastAsia="黑体" w:cs="黑体"/>
          <w:b w:val="0"/>
          <w:bCs/>
          <w:color w:val="000000"/>
          <w:sz w:val="40"/>
          <w:szCs w:val="40"/>
        </w:rPr>
      </w:pPr>
      <w:r>
        <w:rPr>
          <w:rFonts w:hint="eastAsia" w:ascii="黑体" w:hAnsi="黑体" w:eastAsia="黑体" w:cs="黑体"/>
          <w:b w:val="0"/>
          <w:bCs/>
          <w:color w:val="000000"/>
          <w:sz w:val="40"/>
          <w:szCs w:val="40"/>
        </w:rPr>
        <w:t>第三部分</w:t>
      </w:r>
    </w:p>
    <w:p>
      <w:pPr>
        <w:pStyle w:val="4"/>
        <w:keepNext w:val="0"/>
        <w:keepLines w:val="0"/>
        <w:widowControl/>
        <w:suppressLineNumbers w:val="0"/>
        <w:jc w:val="center"/>
        <w:rPr>
          <w:rFonts w:hint="eastAsia" w:ascii="黑体" w:hAnsi="黑体" w:eastAsia="黑体" w:cs="黑体"/>
          <w:b w:val="0"/>
          <w:bCs/>
          <w:color w:val="000000"/>
          <w:sz w:val="40"/>
          <w:szCs w:val="40"/>
        </w:rPr>
      </w:pPr>
      <w:r>
        <w:rPr>
          <w:rFonts w:hint="eastAsia" w:ascii="黑体" w:hAnsi="黑体" w:eastAsia="黑体" w:cs="黑体"/>
          <w:b w:val="0"/>
          <w:bCs/>
          <w:color w:val="000000"/>
          <w:sz w:val="40"/>
          <w:szCs w:val="40"/>
        </w:rPr>
        <w:t>名词解释</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、财政拨款收入：是指市级财政当年拨付的资金。</w:t>
      </w:r>
    </w:p>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、事业收入：是指事业单位开展专业活动及辅助活动所取</w:t>
      </w:r>
      <w:r>
        <w:rPr>
          <w:rFonts w:ascii="仿宋_GB2312" w:eastAsia="仿宋_GB2312"/>
          <w:sz w:val="32"/>
          <w:szCs w:val="32"/>
        </w:rPr>
        <w:t xml:space="preserve"> </w:t>
      </w:r>
      <w:r>
        <w:rPr>
          <w:rFonts w:hint="eastAsia" w:ascii="仿宋_GB2312" w:eastAsia="仿宋_GB2312"/>
          <w:sz w:val="32"/>
          <w:szCs w:val="32"/>
        </w:rPr>
        <w:t>得的收入。</w:t>
      </w:r>
    </w:p>
    <w:p>
      <w:pPr>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、其他收入：是指部门取得的除“财政拨款”、“事业收入”、“事业单位经营收入”等以外的收入。</w:t>
      </w:r>
      <w:r>
        <w:rPr>
          <w:rFonts w:ascii="仿宋_GB2312" w:eastAsia="仿宋_GB2312"/>
          <w:sz w:val="32"/>
          <w:szCs w:val="32"/>
        </w:rPr>
        <w:t xml:space="preserve"> </w:t>
      </w:r>
    </w:p>
    <w:p>
      <w:pPr>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w:t>
      </w:r>
      <w:r>
        <w:rPr>
          <w:rFonts w:ascii="仿宋_GB2312" w:eastAsia="仿宋_GB2312"/>
          <w:sz w:val="32"/>
          <w:szCs w:val="32"/>
        </w:rPr>
        <w:t xml:space="preserve"> </w:t>
      </w:r>
      <w:r>
        <w:rPr>
          <w:rFonts w:hint="eastAsia" w:ascii="仿宋_GB2312" w:eastAsia="仿宋_GB2312"/>
          <w:sz w:val="32"/>
          <w:szCs w:val="32"/>
        </w:rPr>
        <w:t>支差额的基金）弥补当年收支缺口的资金。</w:t>
      </w:r>
    </w:p>
    <w:p>
      <w:pPr>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、上年结转和结余：是指以前年度支出预算因客观条件变化未执行完毕、结转到本年度按有关规定继续使用的资金，既包括财政拨款结转和结余，也包括事业收入、经营收入、其他收入的结转和结余。</w:t>
      </w:r>
    </w:p>
    <w:p>
      <w:pPr>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、基本支出：是指为保障机构正常运转、完成日常工作任务所必需的开支，其内容包括人员经费和日常公用经费两部分。</w:t>
      </w:r>
    </w:p>
    <w:p>
      <w:pPr>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、项目支出：是指在基本支出之外，为完成特定的行政工作任务或事业发展目标所发生的支出。</w:t>
      </w:r>
    </w:p>
    <w:p>
      <w:pPr>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、一般公共服务（类）事务（款）：是指用于保障机构正常运行、开展业务等活动的支出。</w:t>
      </w:r>
    </w:p>
    <w:p>
      <w:pPr>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）行政运行（项）：是指为保障机构正常运转、完成日常工作任务安排的支出。</w:t>
      </w:r>
    </w:p>
    <w:p>
      <w:pPr>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）一般行政管理事务（项）：是指单位的项目支出。</w:t>
      </w:r>
    </w:p>
    <w:p>
      <w:pPr>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）机关服务（项）：是指为单位提供后勤保障服务的机关服务局的支出。</w:t>
      </w:r>
    </w:p>
    <w:p>
      <w:pPr>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）事业运行（项）：是指事业单位用于保障机构正常运转的基本支出。</w:t>
      </w:r>
    </w:p>
    <w:p>
      <w:pPr>
        <w:ind w:firstLine="640" w:firstLineChars="200"/>
        <w:rPr>
          <w:rFonts w:ascii="仿宋_GB2312" w:eastAsia="仿宋_GB2312"/>
          <w:sz w:val="32"/>
          <w:szCs w:val="32"/>
        </w:rPr>
      </w:pPr>
      <w:r>
        <w:rPr>
          <w:rFonts w:ascii="仿宋_GB2312" w:eastAsia="仿宋_GB2312"/>
          <w:sz w:val="32"/>
          <w:szCs w:val="32"/>
        </w:rPr>
        <w:t>9</w:t>
      </w:r>
      <w:r>
        <w:rPr>
          <w:rFonts w:hint="eastAsia" w:ascii="仿宋_GB2312" w:eastAsia="仿宋_GB2312"/>
          <w:sz w:val="32"/>
          <w:szCs w:val="32"/>
        </w:rPr>
        <w:t>、“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firstLineChars="200"/>
        <w:rPr>
          <w:rFonts w:ascii="仿宋_GB2312" w:eastAsia="仿宋_GB2312"/>
          <w:sz w:val="32"/>
          <w:szCs w:val="32"/>
        </w:rPr>
      </w:pPr>
      <w:r>
        <w:rPr>
          <w:rFonts w:ascii="仿宋_GB2312" w:eastAsia="仿宋_GB2312"/>
          <w:sz w:val="32"/>
          <w:szCs w:val="32"/>
        </w:rPr>
        <w:t>10</w:t>
      </w:r>
      <w:r>
        <w:rPr>
          <w:rFonts w:hint="eastAsia" w:ascii="仿宋_GB2312" w:eastAsia="仿宋_GB2312"/>
          <w:sz w:val="32"/>
          <w:szCs w:val="32"/>
        </w:rPr>
        <w:t>、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pStyle w:val="4"/>
        <w:keepNext w:val="0"/>
        <w:keepLines w:val="0"/>
        <w:widowControl/>
        <w:suppressLineNumbers w:val="0"/>
        <w:rPr>
          <w:rFonts w:hint="eastAsia" w:ascii="仿宋" w:hAnsi="仿宋" w:eastAsia="仿宋" w:cs="仿宋"/>
          <w:color w:val="000000"/>
          <w:sz w:val="36"/>
          <w:szCs w:val="36"/>
        </w:rPr>
      </w:pPr>
      <w:r>
        <w:rPr>
          <w:rFonts w:hint="eastAsia" w:ascii="仿宋" w:hAnsi="仿宋" w:eastAsia="仿宋" w:cs="仿宋"/>
          <w:color w:val="000000"/>
          <w:sz w:val="36"/>
          <w:szCs w:val="36"/>
        </w:rPr>
        <w:t xml:space="preserve">附件： </w:t>
      </w:r>
      <w:r>
        <w:rPr>
          <w:rFonts w:hint="eastAsia" w:ascii="仿宋" w:hAnsi="仿宋" w:eastAsia="仿宋" w:cs="仿宋"/>
          <w:color w:val="000000"/>
          <w:sz w:val="36"/>
          <w:szCs w:val="36"/>
          <w:lang w:eastAsia="zh-CN"/>
        </w:rPr>
        <w:t>永城</w:t>
      </w:r>
      <w:r>
        <w:rPr>
          <w:rFonts w:hint="eastAsia" w:ascii="仿宋" w:hAnsi="仿宋" w:eastAsia="仿宋" w:cs="仿宋"/>
          <w:color w:val="000000"/>
          <w:sz w:val="36"/>
          <w:szCs w:val="36"/>
          <w:lang w:val="en-US" w:eastAsia="zh-CN"/>
        </w:rPr>
        <w:t>交通运输局</w:t>
      </w:r>
      <w:r>
        <w:rPr>
          <w:rFonts w:hint="eastAsia" w:ascii="仿宋" w:hAnsi="仿宋" w:eastAsia="仿宋" w:cs="仿宋"/>
          <w:color w:val="000000"/>
          <w:sz w:val="36"/>
          <w:szCs w:val="36"/>
        </w:rPr>
        <w:t xml:space="preserve"> 2019 年度部门预算</w:t>
      </w:r>
      <w:r>
        <w:rPr>
          <w:rFonts w:hint="eastAsia" w:ascii="仿宋" w:hAnsi="仿宋" w:eastAsia="仿宋" w:cs="仿宋"/>
          <w:color w:val="000000"/>
          <w:sz w:val="36"/>
          <w:szCs w:val="36"/>
          <w:lang w:eastAsia="zh-CN"/>
        </w:rPr>
        <w:t>汇总</w:t>
      </w:r>
      <w:r>
        <w:rPr>
          <w:rFonts w:hint="eastAsia" w:ascii="仿宋" w:hAnsi="仿宋" w:eastAsia="仿宋" w:cs="仿宋"/>
          <w:color w:val="000000"/>
          <w:sz w:val="36"/>
          <w:szCs w:val="36"/>
        </w:rPr>
        <w:t>表</w:t>
      </w:r>
    </w:p>
    <w:p>
      <w:pPr>
        <w:ind w:firstLine="2730" w:firstLineChars="1300"/>
        <w:rPr>
          <w:rFonts w:hint="eastAsia" w:ascii="仿宋" w:hAnsi="仿宋" w:eastAsia="仿宋" w:cs="仿宋"/>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B13975"/>
    <w:multiLevelType w:val="singleLevel"/>
    <w:tmpl w:val="D1B13975"/>
    <w:lvl w:ilvl="0" w:tentative="0">
      <w:start w:val="1"/>
      <w:numFmt w:val="decimal"/>
      <w:suff w:val="nothing"/>
      <w:lvlText w:val="（%1）"/>
      <w:lvlJc w:val="left"/>
    </w:lvl>
  </w:abstractNum>
  <w:abstractNum w:abstractNumId="1">
    <w:nsid w:val="E58E373B"/>
    <w:multiLevelType w:val="singleLevel"/>
    <w:tmpl w:val="E58E373B"/>
    <w:lvl w:ilvl="0" w:tentative="0">
      <w:start w:val="2"/>
      <w:numFmt w:val="chineseCounting"/>
      <w:lvlText w:val="(%1)"/>
      <w:lvlJc w:val="left"/>
      <w:pPr>
        <w:tabs>
          <w:tab w:val="left" w:pos="312"/>
        </w:tabs>
      </w:pPr>
      <w:rPr>
        <w:rFonts w:hint="eastAsia"/>
      </w:rPr>
    </w:lvl>
  </w:abstractNum>
  <w:abstractNum w:abstractNumId="2">
    <w:nsid w:val="02B02389"/>
    <w:multiLevelType w:val="singleLevel"/>
    <w:tmpl w:val="02B02389"/>
    <w:lvl w:ilvl="0" w:tentative="0">
      <w:start w:val="3"/>
      <w:numFmt w:val="chineseCounting"/>
      <w:lvlText w:val="(%1)"/>
      <w:lvlJc w:val="left"/>
      <w:pPr>
        <w:tabs>
          <w:tab w:val="left" w:pos="312"/>
        </w:tabs>
      </w:pPr>
      <w:rPr>
        <w:rFonts w:hint="eastAsia"/>
      </w:rPr>
    </w:lvl>
  </w:abstractNum>
  <w:abstractNum w:abstractNumId="3">
    <w:nsid w:val="321E1262"/>
    <w:multiLevelType w:val="singleLevel"/>
    <w:tmpl w:val="321E1262"/>
    <w:lvl w:ilvl="0" w:tentative="0">
      <w:start w:val="4"/>
      <w:numFmt w:val="chineseCounting"/>
      <w:suff w:val="nothing"/>
      <w:lvlText w:val="（%1）"/>
      <w:lvlJc w:val="left"/>
      <w:rPr>
        <w:rFonts w:hint="eastAsia"/>
      </w:rPr>
    </w:lvl>
  </w:abstractNum>
  <w:abstractNum w:abstractNumId="4">
    <w:nsid w:val="731D7966"/>
    <w:multiLevelType w:val="singleLevel"/>
    <w:tmpl w:val="731D7966"/>
    <w:lvl w:ilvl="0" w:tentative="0">
      <w:start w:val="1"/>
      <w:numFmt w:val="decimal"/>
      <w:suff w:val="nothing"/>
      <w:lvlText w:val="%1、"/>
      <w:lvlJc w:val="left"/>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89F"/>
    <w:rsid w:val="0008416D"/>
    <w:rsid w:val="00537650"/>
    <w:rsid w:val="006549ED"/>
    <w:rsid w:val="006F355A"/>
    <w:rsid w:val="00713EEF"/>
    <w:rsid w:val="00755988"/>
    <w:rsid w:val="0083385F"/>
    <w:rsid w:val="00845265"/>
    <w:rsid w:val="00B60910"/>
    <w:rsid w:val="00B76482"/>
    <w:rsid w:val="00BC7A38"/>
    <w:rsid w:val="00C1789F"/>
    <w:rsid w:val="00C96031"/>
    <w:rsid w:val="00CC2C0F"/>
    <w:rsid w:val="01355750"/>
    <w:rsid w:val="02714B73"/>
    <w:rsid w:val="05042470"/>
    <w:rsid w:val="06E75A99"/>
    <w:rsid w:val="0A1759A9"/>
    <w:rsid w:val="0C3A7107"/>
    <w:rsid w:val="0F7B7385"/>
    <w:rsid w:val="0FD92A41"/>
    <w:rsid w:val="11523CBA"/>
    <w:rsid w:val="139D5C9E"/>
    <w:rsid w:val="13CD6AA0"/>
    <w:rsid w:val="1D494F17"/>
    <w:rsid w:val="1F6E5315"/>
    <w:rsid w:val="22075371"/>
    <w:rsid w:val="243564C8"/>
    <w:rsid w:val="2494436E"/>
    <w:rsid w:val="26E44EBF"/>
    <w:rsid w:val="26EE27C9"/>
    <w:rsid w:val="27D32378"/>
    <w:rsid w:val="280C734D"/>
    <w:rsid w:val="2A1020D4"/>
    <w:rsid w:val="2B167D8F"/>
    <w:rsid w:val="2BE90163"/>
    <w:rsid w:val="2DAD4F63"/>
    <w:rsid w:val="2E89002C"/>
    <w:rsid w:val="319F7537"/>
    <w:rsid w:val="37193D53"/>
    <w:rsid w:val="3CEB4BE1"/>
    <w:rsid w:val="43706342"/>
    <w:rsid w:val="45134CFB"/>
    <w:rsid w:val="4634468C"/>
    <w:rsid w:val="46CB4472"/>
    <w:rsid w:val="46EF7910"/>
    <w:rsid w:val="49BF1A7C"/>
    <w:rsid w:val="4A0D4913"/>
    <w:rsid w:val="4A811334"/>
    <w:rsid w:val="4C0A1B98"/>
    <w:rsid w:val="4E575432"/>
    <w:rsid w:val="4E691FC5"/>
    <w:rsid w:val="508234A9"/>
    <w:rsid w:val="55CC0762"/>
    <w:rsid w:val="5A407992"/>
    <w:rsid w:val="5A663864"/>
    <w:rsid w:val="5C425B3A"/>
    <w:rsid w:val="5C631B6C"/>
    <w:rsid w:val="5C672C3F"/>
    <w:rsid w:val="6085508B"/>
    <w:rsid w:val="61B35A39"/>
    <w:rsid w:val="65B43FDA"/>
    <w:rsid w:val="67612160"/>
    <w:rsid w:val="69A40F16"/>
    <w:rsid w:val="6FFC23CD"/>
    <w:rsid w:val="7319540C"/>
    <w:rsid w:val="7B0162F4"/>
    <w:rsid w:val="7EEA6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cs="Calibri"/>
      <w:kern w:val="2"/>
      <w:sz w:val="21"/>
      <w:szCs w:val="22"/>
    </w:rPr>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Strong"/>
    <w:qFormat/>
    <w:uiPriority w:val="0"/>
    <w:rPr>
      <w:b/>
      <w:bCs/>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264</Words>
  <Characters>1505</Characters>
  <Lines>12</Lines>
  <Paragraphs>3</Paragraphs>
  <TotalTime>0</TotalTime>
  <ScaleCrop>false</ScaleCrop>
  <LinksUpToDate>false</LinksUpToDate>
  <CharactersWithSpaces>1766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2018-03-28T00:35:00Z</dcterms:created>
  <dc:creator>china</dc:creator>
  <cp:lastModifiedBy>zxkj</cp:lastModifiedBy>
  <dcterms:modified xsi:type="dcterms:W3CDTF">2021-06-09T00:04:15Z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91F2BCDB35F44822B9A223897C0DFF7C</vt:lpwstr>
  </property>
</Properties>
</file>