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A0" w:rsidRDefault="00404EA0" w:rsidP="00404EA0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327FD2">
        <w:rPr>
          <w:rFonts w:eastAsia="新宋体" w:hint="eastAsia"/>
          <w:b/>
          <w:sz w:val="44"/>
          <w:szCs w:val="44"/>
        </w:rPr>
        <w:t>永城市安全生产监督管理局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327FD2">
        <w:rPr>
          <w:rFonts w:eastAsia="新宋体"/>
          <w:b/>
          <w:sz w:val="44"/>
          <w:szCs w:val="44"/>
        </w:rPr>
        <w:t>2015</w:t>
      </w:r>
      <w:r w:rsidRPr="00327FD2">
        <w:rPr>
          <w:rFonts w:eastAsia="新宋体" w:hint="eastAsia"/>
          <w:b/>
          <w:sz w:val="44"/>
          <w:szCs w:val="44"/>
        </w:rPr>
        <w:t>年度部门决算情况说明</w:t>
      </w:r>
    </w:p>
    <w:p w:rsidR="00404EA0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 xml:space="preserve"> 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jc w:val="center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第一部分</w:t>
      </w:r>
      <w:r w:rsidRPr="00327FD2">
        <w:rPr>
          <w:rFonts w:eastAsia="新宋体"/>
          <w:sz w:val="28"/>
        </w:rPr>
        <w:t xml:space="preserve"> </w:t>
      </w:r>
      <w:r w:rsidRPr="00327FD2">
        <w:rPr>
          <w:rFonts w:eastAsia="新宋体" w:hint="eastAsia"/>
          <w:sz w:val="28"/>
        </w:rPr>
        <w:t>概况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一、单位主要职责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1</w:t>
      </w:r>
      <w:r w:rsidRPr="00327FD2">
        <w:rPr>
          <w:rFonts w:eastAsia="新宋体" w:hint="eastAsia"/>
          <w:sz w:val="28"/>
        </w:rPr>
        <w:t>、贯彻执行国家和省安全生产法律、法规，组织起草全市综合性安全生产规范性文件，拟订全市安全生产发展规划及工矿商贸行业安全生产规范性文件，并组织实施。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2</w:t>
      </w:r>
      <w:r w:rsidRPr="00327FD2">
        <w:rPr>
          <w:rFonts w:eastAsia="新宋体" w:hint="eastAsia"/>
          <w:sz w:val="28"/>
        </w:rPr>
        <w:t>、承担全市安全生产综合监督管理责任，依法行使综合监督管理职权，指导、协调和监督检查有关部门和乡镇政府、产业集聚区、商务中心区的安全生产工作；定期分析和预测全市安全生产形势，研究、协调和解决安全生产中的重大问题，督促、指导落实安全生产责任制和安全生产责任追究制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3</w:t>
      </w:r>
      <w:r w:rsidRPr="00327FD2">
        <w:rPr>
          <w:rFonts w:eastAsia="新宋体" w:hint="eastAsia"/>
          <w:sz w:val="28"/>
        </w:rPr>
        <w:t>、承担工矿商贸行业安全生产监督管理责任，按照分级、属地原则，依法监督检查工矿商贸生产经营单位贯彻执行安全生产法律、法规情况，安全生产条件和有关设备（不含特种设备）、材料、劳动防护用品的安全管理工作，重大危险源监控及重大事故隐患的排查治理工作；依法查处不具备安全生产条件的工矿商贸生产经营单位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4</w:t>
      </w:r>
      <w:r w:rsidRPr="00327FD2">
        <w:rPr>
          <w:rFonts w:eastAsia="新宋体" w:hint="eastAsia"/>
          <w:sz w:val="28"/>
        </w:rPr>
        <w:t>、承担非煤矿矿山和危险化学品、烟花爆竹生产经营企业安全生产准入管理责任，依法组织实施相关安全生产准入制度并负责监督管理工作。负责危险化学品安全监督管理综合工作。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5</w:t>
      </w:r>
      <w:r w:rsidRPr="00327FD2">
        <w:rPr>
          <w:rFonts w:eastAsia="新宋体" w:hint="eastAsia"/>
          <w:sz w:val="28"/>
        </w:rPr>
        <w:t>、承担工矿商贸作业场所职业卫生监督检查责任，负责职业卫生安全许可证的颁发管理工作，组织查处职业危害事故和违法违规行为。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6</w:t>
      </w:r>
      <w:r w:rsidRPr="00327FD2">
        <w:rPr>
          <w:rFonts w:eastAsia="新宋体" w:hint="eastAsia"/>
          <w:sz w:val="28"/>
        </w:rPr>
        <w:t>、负责组织指挥和协调全市安全生产应急救援工作，综合管理全市生产安全伤亡事故、事故隐患排查治理、安全生产和职业危害信息统计分析工作；依法组织、协调较大及以下生产安全事故的调查处理工作，并监督事故查处的落实情况；协助国家、省调查处理较大以上生产安全事故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7</w:t>
      </w:r>
      <w:r w:rsidRPr="00327FD2">
        <w:rPr>
          <w:rFonts w:eastAsia="新宋体" w:hint="eastAsia"/>
          <w:sz w:val="28"/>
        </w:rPr>
        <w:t>、负责监督检查职责范围内新建、改建、扩建工程项目的安全设施与主体工程同时设计、同时施工、同时投产使用情况。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8</w:t>
      </w:r>
      <w:r w:rsidRPr="00327FD2">
        <w:rPr>
          <w:rFonts w:eastAsia="新宋体" w:hint="eastAsia"/>
          <w:sz w:val="28"/>
        </w:rPr>
        <w:t>、指导协调全市安全生产检测检验工作，监督管理安全生产社会中介机构和安全评价工作。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9</w:t>
      </w:r>
      <w:r w:rsidRPr="00327FD2">
        <w:rPr>
          <w:rFonts w:eastAsia="新宋体" w:hint="eastAsia"/>
          <w:sz w:val="28"/>
        </w:rPr>
        <w:t>、组织、指导全市安全生产宣传教育和安全文化建设工作，负责安全生产监督管理人员安全培训、考核工作，依法组织、指导并监督特种作业（不含煤矿安全作业）人员操作资格考核工作和工矿商贸生产经营单位（不含煤矿作业）主要负责人、安全生产管理人员的安全资格考核工作；监督检查工矿商贸生产经营单位安全培训工作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10</w:t>
      </w:r>
      <w:r w:rsidRPr="00327FD2">
        <w:rPr>
          <w:rFonts w:eastAsia="新宋体" w:hint="eastAsia"/>
          <w:sz w:val="28"/>
        </w:rPr>
        <w:t>、组织拟订全市安全科技规划，指导协调安全生产重大科学技术研究、科研成果申报、推广和技术示范工作。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11</w:t>
      </w:r>
      <w:r w:rsidRPr="00327FD2">
        <w:rPr>
          <w:rFonts w:eastAsia="新宋体" w:hint="eastAsia"/>
          <w:sz w:val="28"/>
        </w:rPr>
        <w:t>、指导协调和监督监察全市安全生产行政执法工作。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12</w:t>
      </w:r>
      <w:r w:rsidRPr="00327FD2">
        <w:rPr>
          <w:rFonts w:eastAsia="新宋体" w:hint="eastAsia"/>
          <w:sz w:val="28"/>
        </w:rPr>
        <w:t>、配合实施注册安全工程师、注册助理安全工程师执业资格考试和注册管理工作。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13</w:t>
      </w:r>
      <w:r w:rsidRPr="00327FD2">
        <w:rPr>
          <w:rFonts w:eastAsia="新宋体" w:hint="eastAsia"/>
          <w:sz w:val="28"/>
        </w:rPr>
        <w:t>、组织开展全市安全生产方面的对外交流与合作。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14</w:t>
      </w:r>
      <w:r w:rsidRPr="00327FD2">
        <w:rPr>
          <w:rFonts w:eastAsia="新宋体" w:hint="eastAsia"/>
          <w:sz w:val="28"/>
        </w:rPr>
        <w:t>、承担全市煤矿安全生产监督监察工作；负责煤矿主要负责人和煤矿特种作业人员安全生产资格认定等。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15</w:t>
      </w:r>
      <w:r w:rsidRPr="00327FD2">
        <w:rPr>
          <w:rFonts w:eastAsia="新宋体" w:hint="eastAsia"/>
          <w:sz w:val="28"/>
        </w:rPr>
        <w:t>、承担市政府安全生产委员会日常工作。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16</w:t>
      </w:r>
      <w:r w:rsidRPr="00327FD2">
        <w:rPr>
          <w:rFonts w:eastAsia="新宋体" w:hint="eastAsia"/>
          <w:sz w:val="28"/>
        </w:rPr>
        <w:t>、承办市政府及市政府安全生产委员会交办的其他事项。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二、单位构成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局机关本级内设</w:t>
      </w:r>
      <w:r w:rsidRPr="00327FD2">
        <w:rPr>
          <w:rFonts w:eastAsia="新宋体"/>
          <w:sz w:val="28"/>
        </w:rPr>
        <w:t>7</w:t>
      </w:r>
      <w:r w:rsidRPr="00327FD2">
        <w:rPr>
          <w:rFonts w:eastAsia="新宋体" w:hint="eastAsia"/>
          <w:sz w:val="28"/>
        </w:rPr>
        <w:t>个机构，分别是办公室、政策法规培训科、安全监管一科、安全监管二科、职业安全健康监管科、事故调查统计科、煤矿安全监察办公室。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jc w:val="center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第二部分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jc w:val="center"/>
        <w:rPr>
          <w:rFonts w:eastAsia="新宋体"/>
          <w:sz w:val="28"/>
        </w:rPr>
      </w:pPr>
      <w:r w:rsidRPr="00327FD2">
        <w:rPr>
          <w:rFonts w:eastAsia="新宋体"/>
          <w:sz w:val="28"/>
        </w:rPr>
        <w:t>2015</w:t>
      </w:r>
      <w:r w:rsidRPr="00327FD2">
        <w:rPr>
          <w:rFonts w:eastAsia="新宋体" w:hint="eastAsia"/>
          <w:sz w:val="28"/>
        </w:rPr>
        <w:t>年度部门决算情况说明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一、收入支出决算总体情况说明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安监局</w:t>
      </w:r>
      <w:r w:rsidRPr="00327FD2">
        <w:rPr>
          <w:rFonts w:eastAsia="新宋体"/>
          <w:sz w:val="28"/>
        </w:rPr>
        <w:t>2015</w:t>
      </w:r>
      <w:r w:rsidRPr="00327FD2">
        <w:rPr>
          <w:rFonts w:eastAsia="新宋体" w:hint="eastAsia"/>
          <w:sz w:val="28"/>
        </w:rPr>
        <w:t>年收入总计</w:t>
      </w:r>
      <w:r w:rsidRPr="00327FD2">
        <w:rPr>
          <w:rFonts w:eastAsia="新宋体"/>
          <w:sz w:val="28"/>
        </w:rPr>
        <w:t>285.5</w:t>
      </w:r>
      <w:r w:rsidRPr="00327FD2">
        <w:rPr>
          <w:rFonts w:eastAsia="新宋体" w:hint="eastAsia"/>
          <w:sz w:val="28"/>
        </w:rPr>
        <w:t>万元，支出总计</w:t>
      </w:r>
      <w:r w:rsidRPr="00327FD2">
        <w:rPr>
          <w:rFonts w:eastAsia="新宋体"/>
          <w:sz w:val="28"/>
        </w:rPr>
        <w:t>285.5</w:t>
      </w:r>
      <w:r w:rsidRPr="00327FD2">
        <w:rPr>
          <w:rFonts w:eastAsia="新宋体" w:hint="eastAsia"/>
          <w:sz w:val="28"/>
        </w:rPr>
        <w:t>万元，与</w:t>
      </w:r>
      <w:r w:rsidRPr="00327FD2">
        <w:rPr>
          <w:rFonts w:eastAsia="新宋体"/>
          <w:sz w:val="28"/>
        </w:rPr>
        <w:t>2014</w:t>
      </w:r>
      <w:r w:rsidRPr="00327FD2">
        <w:rPr>
          <w:rFonts w:eastAsia="新宋体" w:hint="eastAsia"/>
          <w:sz w:val="28"/>
        </w:rPr>
        <w:t>年相比，收、支总计各减少</w:t>
      </w:r>
      <w:r w:rsidRPr="00327FD2">
        <w:rPr>
          <w:rFonts w:eastAsia="新宋体"/>
          <w:sz w:val="28"/>
        </w:rPr>
        <w:t>22.5</w:t>
      </w:r>
      <w:r w:rsidRPr="00327FD2">
        <w:rPr>
          <w:rFonts w:eastAsia="新宋体" w:hint="eastAsia"/>
          <w:sz w:val="28"/>
        </w:rPr>
        <w:t>万元，下降</w:t>
      </w:r>
      <w:r w:rsidRPr="00327FD2">
        <w:rPr>
          <w:rFonts w:eastAsia="新宋体"/>
          <w:sz w:val="28"/>
        </w:rPr>
        <w:t>7.3%</w:t>
      </w:r>
      <w:r w:rsidRPr="00327FD2">
        <w:rPr>
          <w:rFonts w:eastAsia="新宋体" w:hint="eastAsia"/>
          <w:sz w:val="28"/>
        </w:rPr>
        <w:t>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二、收入决算情况说明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安监局本年收入合计</w:t>
      </w:r>
      <w:r w:rsidRPr="00327FD2">
        <w:rPr>
          <w:rFonts w:eastAsia="新宋体"/>
          <w:sz w:val="28"/>
        </w:rPr>
        <w:t>285.5</w:t>
      </w:r>
      <w:r w:rsidRPr="00327FD2">
        <w:rPr>
          <w:rFonts w:eastAsia="新宋体" w:hint="eastAsia"/>
          <w:sz w:val="28"/>
        </w:rPr>
        <w:t>万元，财政拨款收入</w:t>
      </w:r>
      <w:r w:rsidRPr="00327FD2">
        <w:rPr>
          <w:rFonts w:eastAsia="新宋体"/>
          <w:sz w:val="28"/>
        </w:rPr>
        <w:t>285.5</w:t>
      </w:r>
      <w:r w:rsidRPr="00327FD2">
        <w:rPr>
          <w:rFonts w:eastAsia="新宋体" w:hint="eastAsia"/>
          <w:sz w:val="28"/>
        </w:rPr>
        <w:t>元，占</w:t>
      </w:r>
      <w:r w:rsidRPr="00327FD2">
        <w:rPr>
          <w:rFonts w:eastAsia="新宋体"/>
          <w:sz w:val="28"/>
        </w:rPr>
        <w:t>100%</w:t>
      </w:r>
      <w:r w:rsidRPr="00327FD2">
        <w:rPr>
          <w:rFonts w:eastAsia="新宋体" w:hint="eastAsia"/>
          <w:sz w:val="28"/>
        </w:rPr>
        <w:t>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三、支出决算情况说明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安监局本年支出合计</w:t>
      </w:r>
      <w:r w:rsidRPr="00327FD2">
        <w:rPr>
          <w:rFonts w:eastAsia="新宋体"/>
          <w:sz w:val="28"/>
        </w:rPr>
        <w:t>285.5</w:t>
      </w:r>
      <w:r w:rsidRPr="00327FD2">
        <w:rPr>
          <w:rFonts w:eastAsia="新宋体" w:hint="eastAsia"/>
          <w:sz w:val="28"/>
        </w:rPr>
        <w:t>万元，基本支出</w:t>
      </w:r>
      <w:r w:rsidRPr="00327FD2">
        <w:rPr>
          <w:rFonts w:eastAsia="新宋体"/>
          <w:sz w:val="28"/>
        </w:rPr>
        <w:t>285.5</w:t>
      </w:r>
      <w:r w:rsidRPr="00327FD2">
        <w:rPr>
          <w:rFonts w:eastAsia="新宋体" w:hint="eastAsia"/>
          <w:sz w:val="28"/>
        </w:rPr>
        <w:t>万元，占</w:t>
      </w:r>
      <w:r w:rsidRPr="00327FD2">
        <w:rPr>
          <w:rFonts w:eastAsia="新宋体"/>
          <w:sz w:val="28"/>
        </w:rPr>
        <w:t>100%</w:t>
      </w:r>
      <w:r w:rsidRPr="00327FD2">
        <w:rPr>
          <w:rFonts w:eastAsia="新宋体" w:hint="eastAsia"/>
          <w:sz w:val="28"/>
        </w:rPr>
        <w:t>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四、财政拨款收入支出决算总体情况说明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安监局</w:t>
      </w:r>
      <w:r w:rsidRPr="00327FD2">
        <w:rPr>
          <w:rFonts w:eastAsia="新宋体"/>
          <w:sz w:val="28"/>
        </w:rPr>
        <w:t>2015</w:t>
      </w:r>
      <w:r w:rsidRPr="00327FD2">
        <w:rPr>
          <w:rFonts w:eastAsia="新宋体" w:hint="eastAsia"/>
          <w:sz w:val="28"/>
        </w:rPr>
        <w:t>年财政拨款收支总决算</w:t>
      </w:r>
      <w:r w:rsidRPr="00327FD2">
        <w:rPr>
          <w:rFonts w:eastAsia="新宋体"/>
          <w:sz w:val="28"/>
        </w:rPr>
        <w:t>285.5</w:t>
      </w:r>
      <w:r w:rsidRPr="00327FD2">
        <w:rPr>
          <w:rFonts w:eastAsia="新宋体" w:hint="eastAsia"/>
          <w:sz w:val="28"/>
        </w:rPr>
        <w:t>万元。与</w:t>
      </w:r>
      <w:r w:rsidRPr="00327FD2">
        <w:rPr>
          <w:rFonts w:eastAsia="新宋体"/>
          <w:sz w:val="28"/>
        </w:rPr>
        <w:t xml:space="preserve"> 2014 </w:t>
      </w:r>
      <w:r w:rsidRPr="00327FD2">
        <w:rPr>
          <w:rFonts w:eastAsia="新宋体" w:hint="eastAsia"/>
          <w:sz w:val="28"/>
        </w:rPr>
        <w:t>年相比，财政拨款收、支总计各减少</w:t>
      </w:r>
      <w:r w:rsidRPr="00327FD2">
        <w:rPr>
          <w:rFonts w:eastAsia="新宋体"/>
          <w:sz w:val="28"/>
        </w:rPr>
        <w:t>22.5</w:t>
      </w:r>
      <w:r w:rsidRPr="00327FD2">
        <w:rPr>
          <w:rFonts w:eastAsia="新宋体" w:hint="eastAsia"/>
          <w:sz w:val="28"/>
        </w:rPr>
        <w:t>万元，下降</w:t>
      </w:r>
      <w:r w:rsidRPr="00327FD2">
        <w:rPr>
          <w:rFonts w:eastAsia="新宋体"/>
          <w:sz w:val="28"/>
        </w:rPr>
        <w:t>7.3%</w:t>
      </w:r>
      <w:r w:rsidRPr="00327FD2">
        <w:rPr>
          <w:rFonts w:eastAsia="新宋体" w:hint="eastAsia"/>
          <w:sz w:val="28"/>
        </w:rPr>
        <w:t>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 xml:space="preserve"> </w:t>
      </w:r>
      <w:r w:rsidRPr="00327FD2">
        <w:rPr>
          <w:rFonts w:eastAsia="新宋体" w:hint="eastAsia"/>
          <w:sz w:val="28"/>
        </w:rPr>
        <w:t>五、一般公共预算财政拨款支出决算情况说明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安监局</w:t>
      </w:r>
      <w:r w:rsidRPr="00327FD2">
        <w:rPr>
          <w:rFonts w:eastAsia="新宋体"/>
          <w:sz w:val="28"/>
        </w:rPr>
        <w:t xml:space="preserve">2015 </w:t>
      </w:r>
      <w:r w:rsidRPr="00327FD2">
        <w:rPr>
          <w:rFonts w:eastAsia="新宋体" w:hint="eastAsia"/>
          <w:sz w:val="28"/>
        </w:rPr>
        <w:t>年一般公共预算财政拨款支出年初预算为</w:t>
      </w:r>
      <w:r w:rsidRPr="00327FD2">
        <w:rPr>
          <w:rFonts w:eastAsia="新宋体"/>
          <w:sz w:val="28"/>
        </w:rPr>
        <w:t>293.4</w:t>
      </w:r>
      <w:r w:rsidRPr="00327FD2">
        <w:rPr>
          <w:rFonts w:eastAsia="新宋体" w:hint="eastAsia"/>
          <w:sz w:val="28"/>
        </w:rPr>
        <w:t>万元，支出决算为</w:t>
      </w:r>
      <w:r w:rsidRPr="00327FD2">
        <w:rPr>
          <w:rFonts w:eastAsia="新宋体"/>
          <w:sz w:val="28"/>
        </w:rPr>
        <w:t>285.5</w:t>
      </w:r>
      <w:r w:rsidRPr="00327FD2">
        <w:rPr>
          <w:rFonts w:eastAsia="新宋体" w:hint="eastAsia"/>
          <w:sz w:val="28"/>
        </w:rPr>
        <w:t>万元，完成年初预算</w:t>
      </w:r>
      <w:r w:rsidRPr="00327FD2">
        <w:rPr>
          <w:rFonts w:eastAsia="新宋体"/>
          <w:sz w:val="28"/>
        </w:rPr>
        <w:t>97.3%</w:t>
      </w:r>
      <w:r w:rsidRPr="00327FD2">
        <w:rPr>
          <w:rFonts w:eastAsia="新宋体" w:hint="eastAsia"/>
          <w:sz w:val="28"/>
        </w:rPr>
        <w:t>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六、一般公共预算财政拨款基本支出决算情况说明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安监局</w:t>
      </w:r>
      <w:r w:rsidRPr="00327FD2">
        <w:rPr>
          <w:rFonts w:eastAsia="新宋体"/>
          <w:sz w:val="28"/>
        </w:rPr>
        <w:t>2015</w:t>
      </w:r>
      <w:r w:rsidRPr="00327FD2">
        <w:rPr>
          <w:rFonts w:eastAsia="新宋体" w:hint="eastAsia"/>
          <w:sz w:val="28"/>
        </w:rPr>
        <w:t>年一般公共预算财政拨款基本支出</w:t>
      </w:r>
      <w:r w:rsidRPr="00327FD2">
        <w:rPr>
          <w:rFonts w:eastAsia="新宋体"/>
          <w:sz w:val="28"/>
        </w:rPr>
        <w:t>285.5</w:t>
      </w:r>
      <w:r w:rsidRPr="00327FD2">
        <w:rPr>
          <w:rFonts w:eastAsia="新宋体" w:hint="eastAsia"/>
          <w:sz w:val="28"/>
        </w:rPr>
        <w:t>万元，其中：人员经费</w:t>
      </w:r>
      <w:r w:rsidRPr="00327FD2">
        <w:rPr>
          <w:rFonts w:eastAsia="新宋体"/>
          <w:sz w:val="28"/>
        </w:rPr>
        <w:t>211.7</w:t>
      </w:r>
      <w:r w:rsidRPr="00327FD2">
        <w:rPr>
          <w:rFonts w:eastAsia="新宋体" w:hint="eastAsia"/>
          <w:sz w:val="28"/>
        </w:rPr>
        <w:t>万元，主要包括：基本工资、津贴补贴、</w:t>
      </w:r>
      <w:r w:rsidRPr="00327FD2">
        <w:rPr>
          <w:rFonts w:eastAsia="新宋体"/>
          <w:sz w:val="28"/>
        </w:rPr>
        <w:t xml:space="preserve"> </w:t>
      </w:r>
      <w:r w:rsidRPr="00327FD2">
        <w:rPr>
          <w:rFonts w:eastAsia="新宋体" w:hint="eastAsia"/>
          <w:sz w:val="28"/>
        </w:rPr>
        <w:t>奖金、社会保障缴费、伙食补助费、绩效工资、</w:t>
      </w:r>
      <w:bookmarkStart w:id="0" w:name="_GoBack"/>
      <w:bookmarkEnd w:id="0"/>
      <w:r w:rsidRPr="00327FD2">
        <w:rPr>
          <w:rFonts w:eastAsia="新宋体" w:hint="eastAsia"/>
          <w:sz w:val="28"/>
        </w:rPr>
        <w:t>其他工资福利</w:t>
      </w:r>
      <w:r w:rsidRPr="00327FD2">
        <w:rPr>
          <w:rFonts w:eastAsia="新宋体"/>
          <w:sz w:val="28"/>
        </w:rPr>
        <w:t xml:space="preserve"> </w:t>
      </w:r>
      <w:r w:rsidRPr="00327FD2">
        <w:rPr>
          <w:rFonts w:eastAsia="新宋体" w:hint="eastAsia"/>
          <w:sz w:val="28"/>
        </w:rPr>
        <w:t>支出、离休费、退休费、退职（役）费、抚恤金、生活补助、</w:t>
      </w:r>
      <w:r w:rsidRPr="00327FD2">
        <w:rPr>
          <w:rFonts w:eastAsia="新宋体"/>
          <w:sz w:val="28"/>
        </w:rPr>
        <w:t xml:space="preserve"> </w:t>
      </w:r>
      <w:r w:rsidRPr="00327FD2">
        <w:rPr>
          <w:rFonts w:eastAsia="新宋体" w:hint="eastAsia"/>
          <w:sz w:val="28"/>
        </w:rPr>
        <w:t>医疗费、助学金、奖励金、住房公积金、提租补贴、购房补贴、</w:t>
      </w:r>
      <w:r w:rsidRPr="00327FD2">
        <w:rPr>
          <w:rFonts w:eastAsia="新宋体"/>
          <w:sz w:val="28"/>
        </w:rPr>
        <w:t xml:space="preserve"> </w:t>
      </w:r>
      <w:r w:rsidRPr="00327FD2">
        <w:rPr>
          <w:rFonts w:eastAsia="新宋体" w:hint="eastAsia"/>
          <w:sz w:val="28"/>
        </w:rPr>
        <w:t>其他对个人和家庭的补助支出；公用经费</w:t>
      </w:r>
      <w:r w:rsidRPr="00327FD2">
        <w:rPr>
          <w:rFonts w:eastAsia="新宋体"/>
          <w:sz w:val="28"/>
        </w:rPr>
        <w:t>73.8</w:t>
      </w:r>
      <w:r w:rsidRPr="00327FD2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</w:t>
      </w:r>
      <w:r w:rsidRPr="00327FD2">
        <w:rPr>
          <w:rFonts w:eastAsia="新宋体"/>
          <w:sz w:val="28"/>
        </w:rPr>
        <w:t xml:space="preserve"> </w:t>
      </w:r>
      <w:r w:rsidRPr="00327FD2">
        <w:rPr>
          <w:rFonts w:eastAsia="新宋体" w:hint="eastAsia"/>
          <w:sz w:val="28"/>
        </w:rPr>
        <w:t>修（护）费、租赁费、会议费、培训费、公务接待费、专用材料费、劳务费、委托业务费、工会经费、福利费、公务用车运</w:t>
      </w:r>
      <w:r w:rsidRPr="00327FD2">
        <w:rPr>
          <w:rFonts w:eastAsia="新宋体"/>
          <w:sz w:val="28"/>
        </w:rPr>
        <w:t xml:space="preserve"> </w:t>
      </w:r>
      <w:r w:rsidRPr="00327FD2">
        <w:rPr>
          <w:rFonts w:eastAsia="新宋体" w:hint="eastAsia"/>
          <w:sz w:val="28"/>
        </w:rPr>
        <w:t>行维护费、其他交通费用、税金及附加费用、其他商品和服务</w:t>
      </w:r>
      <w:r w:rsidRPr="00327FD2">
        <w:rPr>
          <w:rFonts w:eastAsia="新宋体"/>
          <w:sz w:val="28"/>
        </w:rPr>
        <w:t xml:space="preserve"> </w:t>
      </w:r>
      <w:r w:rsidRPr="00327FD2">
        <w:rPr>
          <w:rFonts w:eastAsia="新宋体" w:hint="eastAsia"/>
          <w:sz w:val="28"/>
        </w:rPr>
        <w:t>支出、办公设备购置、专用设备购置、大型修缮、信息网络及软件购置更新、其他资本性支出。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七、一般公共预算财政拨款“三公”经费支出决算情况说明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安监局</w:t>
      </w:r>
      <w:r w:rsidRPr="00327FD2">
        <w:rPr>
          <w:rFonts w:eastAsia="新宋体"/>
          <w:sz w:val="28"/>
        </w:rPr>
        <w:t>2015</w:t>
      </w:r>
      <w:r w:rsidRPr="00327FD2">
        <w:rPr>
          <w:rFonts w:eastAsia="新宋体" w:hint="eastAsia"/>
          <w:sz w:val="28"/>
        </w:rPr>
        <w:t>年“三公”经费财政拨款支出预算为</w:t>
      </w:r>
      <w:r w:rsidRPr="00327FD2">
        <w:rPr>
          <w:rFonts w:eastAsia="新宋体"/>
          <w:sz w:val="28"/>
        </w:rPr>
        <w:t>18.5</w:t>
      </w:r>
      <w:r w:rsidRPr="00327FD2">
        <w:rPr>
          <w:rFonts w:eastAsia="新宋体" w:hint="eastAsia"/>
          <w:sz w:val="28"/>
        </w:rPr>
        <w:t>万元，支出决算为</w:t>
      </w:r>
      <w:r w:rsidRPr="00327FD2">
        <w:rPr>
          <w:rFonts w:eastAsia="新宋体"/>
          <w:sz w:val="28"/>
        </w:rPr>
        <w:t>12.8</w:t>
      </w:r>
      <w:r w:rsidRPr="00327FD2">
        <w:rPr>
          <w:rFonts w:eastAsia="新宋体" w:hint="eastAsia"/>
          <w:sz w:val="28"/>
        </w:rPr>
        <w:t>万元，完成预算的</w:t>
      </w:r>
      <w:r w:rsidRPr="00327FD2">
        <w:rPr>
          <w:rFonts w:eastAsia="新宋体"/>
          <w:sz w:val="28"/>
        </w:rPr>
        <w:t>30.8%</w:t>
      </w:r>
      <w:r w:rsidRPr="00327FD2">
        <w:rPr>
          <w:rFonts w:eastAsia="新宋体" w:hint="eastAsia"/>
          <w:sz w:val="28"/>
        </w:rPr>
        <w:t>。</w:t>
      </w:r>
      <w:r w:rsidRPr="00327FD2">
        <w:rPr>
          <w:rFonts w:eastAsia="新宋体"/>
          <w:sz w:val="28"/>
        </w:rPr>
        <w:t>2015</w:t>
      </w:r>
      <w:r w:rsidRPr="00327FD2">
        <w:rPr>
          <w:rFonts w:eastAsia="新宋体" w:hint="eastAsia"/>
          <w:sz w:val="28"/>
        </w:rPr>
        <w:t>年“三公”经费财政拨款支出决算数比</w:t>
      </w:r>
      <w:r w:rsidRPr="00327FD2">
        <w:rPr>
          <w:rFonts w:eastAsia="新宋体"/>
          <w:sz w:val="28"/>
        </w:rPr>
        <w:t xml:space="preserve"> 2014 </w:t>
      </w:r>
      <w:r w:rsidRPr="00327FD2">
        <w:rPr>
          <w:rFonts w:eastAsia="新宋体" w:hint="eastAsia"/>
          <w:sz w:val="28"/>
        </w:rPr>
        <w:t>年减少</w:t>
      </w:r>
      <w:r w:rsidRPr="00327FD2">
        <w:rPr>
          <w:rFonts w:eastAsia="新宋体"/>
          <w:sz w:val="28"/>
        </w:rPr>
        <w:t>2.2</w:t>
      </w:r>
      <w:r w:rsidRPr="00327FD2">
        <w:rPr>
          <w:rFonts w:eastAsia="新宋体" w:hint="eastAsia"/>
          <w:sz w:val="28"/>
        </w:rPr>
        <w:t>万元，下降</w:t>
      </w:r>
      <w:r w:rsidRPr="00327FD2">
        <w:rPr>
          <w:rFonts w:eastAsia="新宋体"/>
          <w:sz w:val="28"/>
        </w:rPr>
        <w:t>14.7%</w:t>
      </w:r>
      <w:r w:rsidRPr="00327FD2">
        <w:rPr>
          <w:rFonts w:eastAsia="新宋体" w:hint="eastAsia"/>
          <w:sz w:val="28"/>
        </w:rPr>
        <w:t>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（一）公务用车购置及运行费</w:t>
      </w:r>
      <w:r w:rsidRPr="00327FD2">
        <w:rPr>
          <w:rFonts w:eastAsia="新宋体"/>
          <w:sz w:val="28"/>
        </w:rPr>
        <w:t>10.8</w:t>
      </w:r>
      <w:r w:rsidRPr="00327FD2">
        <w:rPr>
          <w:rFonts w:eastAsia="新宋体" w:hint="eastAsia"/>
          <w:sz w:val="28"/>
        </w:rPr>
        <w:t>万元，完成预算的</w:t>
      </w:r>
      <w:r w:rsidRPr="00327FD2">
        <w:rPr>
          <w:rFonts w:eastAsia="新宋体"/>
          <w:sz w:val="28"/>
        </w:rPr>
        <w:t>32.5%</w:t>
      </w:r>
      <w:r w:rsidRPr="00327FD2">
        <w:rPr>
          <w:rFonts w:eastAsia="新宋体" w:hint="eastAsia"/>
          <w:sz w:val="28"/>
        </w:rPr>
        <w:t>，公务用车运行维护费</w:t>
      </w:r>
      <w:r w:rsidRPr="00327FD2">
        <w:rPr>
          <w:rFonts w:eastAsia="新宋体"/>
          <w:sz w:val="28"/>
        </w:rPr>
        <w:t>10.8</w:t>
      </w:r>
      <w:r w:rsidRPr="00327FD2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决算数比</w:t>
      </w:r>
      <w:r w:rsidRPr="00327FD2">
        <w:rPr>
          <w:rFonts w:eastAsia="新宋体"/>
          <w:sz w:val="28"/>
        </w:rPr>
        <w:t xml:space="preserve"> 2014 </w:t>
      </w:r>
      <w:r w:rsidRPr="00327FD2">
        <w:rPr>
          <w:rFonts w:eastAsia="新宋体" w:hint="eastAsia"/>
          <w:sz w:val="28"/>
        </w:rPr>
        <w:t>年减少</w:t>
      </w:r>
      <w:r w:rsidRPr="00327FD2">
        <w:rPr>
          <w:rFonts w:eastAsia="新宋体"/>
          <w:sz w:val="28"/>
        </w:rPr>
        <w:t>1.5</w:t>
      </w:r>
      <w:r w:rsidRPr="00327FD2">
        <w:rPr>
          <w:rFonts w:eastAsia="新宋体" w:hint="eastAsia"/>
          <w:sz w:val="28"/>
        </w:rPr>
        <w:t>万元，下降</w:t>
      </w:r>
      <w:r w:rsidRPr="00327FD2">
        <w:rPr>
          <w:rFonts w:eastAsia="新宋体"/>
          <w:sz w:val="28"/>
        </w:rPr>
        <w:t>12.2%</w:t>
      </w:r>
      <w:r w:rsidRPr="00327FD2">
        <w:rPr>
          <w:rFonts w:eastAsia="新宋体" w:hint="eastAsia"/>
          <w:sz w:val="28"/>
        </w:rPr>
        <w:t>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（二）公务接待费</w:t>
      </w:r>
      <w:r w:rsidRPr="00327FD2">
        <w:rPr>
          <w:rFonts w:eastAsia="新宋体"/>
          <w:sz w:val="28"/>
        </w:rPr>
        <w:t>2</w:t>
      </w:r>
      <w:r w:rsidRPr="00327FD2">
        <w:rPr>
          <w:rFonts w:eastAsia="新宋体" w:hint="eastAsia"/>
          <w:sz w:val="28"/>
        </w:rPr>
        <w:t>万元，完成预算的</w:t>
      </w:r>
      <w:r w:rsidRPr="00327FD2">
        <w:rPr>
          <w:rFonts w:eastAsia="新宋体"/>
          <w:sz w:val="28"/>
        </w:rPr>
        <w:t>80%</w:t>
      </w:r>
      <w:r w:rsidRPr="00327FD2">
        <w:rPr>
          <w:rFonts w:eastAsia="新宋体" w:hint="eastAsia"/>
          <w:sz w:val="28"/>
        </w:rPr>
        <w:t>，主要用于按规定开支的各类公务接待（含外宾接待）支出。</w:t>
      </w:r>
      <w:r w:rsidRPr="00327FD2">
        <w:rPr>
          <w:rFonts w:eastAsia="新宋体"/>
          <w:sz w:val="28"/>
        </w:rPr>
        <w:t>2015</w:t>
      </w:r>
      <w:r w:rsidRPr="00327FD2">
        <w:rPr>
          <w:rFonts w:eastAsia="新宋体" w:hint="eastAsia"/>
          <w:sz w:val="28"/>
        </w:rPr>
        <w:t>年共接待</w:t>
      </w:r>
      <w:r w:rsidRPr="00327FD2">
        <w:rPr>
          <w:rFonts w:eastAsia="新宋体"/>
          <w:sz w:val="28"/>
        </w:rPr>
        <w:t>50</w:t>
      </w:r>
      <w:r w:rsidRPr="00327FD2">
        <w:rPr>
          <w:rFonts w:eastAsia="新宋体" w:hint="eastAsia"/>
          <w:sz w:val="28"/>
        </w:rPr>
        <w:t>批次、</w:t>
      </w:r>
      <w:r w:rsidRPr="00327FD2">
        <w:rPr>
          <w:rFonts w:eastAsia="新宋体"/>
          <w:sz w:val="28"/>
        </w:rPr>
        <w:t>10</w:t>
      </w:r>
      <w:r w:rsidRPr="00327FD2">
        <w:rPr>
          <w:rFonts w:eastAsia="新宋体" w:hint="eastAsia"/>
          <w:sz w:val="28"/>
        </w:rPr>
        <w:t>人次。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决算数比</w:t>
      </w:r>
      <w:r w:rsidRPr="00327FD2">
        <w:rPr>
          <w:rFonts w:eastAsia="新宋体"/>
          <w:sz w:val="28"/>
        </w:rPr>
        <w:t xml:space="preserve"> 2014 </w:t>
      </w:r>
      <w:r w:rsidRPr="00327FD2">
        <w:rPr>
          <w:rFonts w:eastAsia="新宋体" w:hint="eastAsia"/>
          <w:sz w:val="28"/>
        </w:rPr>
        <w:t>年减少</w:t>
      </w:r>
      <w:r w:rsidRPr="00327FD2">
        <w:rPr>
          <w:rFonts w:eastAsia="新宋体"/>
          <w:sz w:val="28"/>
        </w:rPr>
        <w:t>0.8</w:t>
      </w:r>
      <w:r w:rsidRPr="00327FD2">
        <w:rPr>
          <w:rFonts w:eastAsia="新宋体" w:hint="eastAsia"/>
          <w:sz w:val="28"/>
        </w:rPr>
        <w:t>万元，下降</w:t>
      </w:r>
      <w:r w:rsidRPr="00327FD2">
        <w:rPr>
          <w:rFonts w:eastAsia="新宋体"/>
          <w:sz w:val="28"/>
        </w:rPr>
        <w:t>28.6%</w:t>
      </w:r>
      <w:r w:rsidRPr="00327FD2">
        <w:rPr>
          <w:rFonts w:eastAsia="新宋体" w:hint="eastAsia"/>
          <w:sz w:val="28"/>
        </w:rPr>
        <w:t>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八、名词解释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1</w:t>
      </w:r>
      <w:r w:rsidRPr="00327FD2">
        <w:rPr>
          <w:rFonts w:eastAsia="新宋体" w:hint="eastAsia"/>
          <w:sz w:val="28"/>
        </w:rPr>
        <w:t>、财政拨款收入：是指市级财政当年拨付的资金。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2</w:t>
      </w:r>
      <w:r w:rsidRPr="00327FD2">
        <w:rPr>
          <w:rFonts w:eastAsia="新宋体" w:hint="eastAsia"/>
          <w:sz w:val="28"/>
        </w:rPr>
        <w:t>、事业收入：是指事业单位开展专业活动及辅助活动所取</w:t>
      </w:r>
      <w:r w:rsidRPr="00327FD2">
        <w:rPr>
          <w:rFonts w:eastAsia="新宋体"/>
          <w:sz w:val="28"/>
        </w:rPr>
        <w:t xml:space="preserve"> </w:t>
      </w:r>
      <w:r w:rsidRPr="00327FD2">
        <w:rPr>
          <w:rFonts w:eastAsia="新宋体" w:hint="eastAsia"/>
          <w:sz w:val="28"/>
        </w:rPr>
        <w:t>得的收入。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3</w:t>
      </w:r>
      <w:r w:rsidRPr="00327FD2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327FD2">
        <w:rPr>
          <w:rFonts w:eastAsia="新宋体"/>
          <w:sz w:val="28"/>
        </w:rPr>
        <w:t xml:space="preserve"> 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4</w:t>
      </w:r>
      <w:r w:rsidRPr="00327FD2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327FD2">
        <w:rPr>
          <w:rFonts w:eastAsia="新宋体"/>
          <w:sz w:val="28"/>
        </w:rPr>
        <w:t xml:space="preserve"> </w:t>
      </w:r>
      <w:r w:rsidRPr="00327FD2">
        <w:rPr>
          <w:rFonts w:eastAsia="新宋体" w:hint="eastAsia"/>
          <w:sz w:val="28"/>
        </w:rPr>
        <w:t>支差额的基金）弥补当年收支缺口的资金。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5</w:t>
      </w:r>
      <w:r w:rsidRPr="00327FD2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6</w:t>
      </w:r>
      <w:r w:rsidRPr="00327FD2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7</w:t>
      </w:r>
      <w:r w:rsidRPr="00327FD2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8</w:t>
      </w:r>
      <w:r w:rsidRPr="00327FD2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（</w:t>
      </w:r>
      <w:r w:rsidRPr="00327FD2">
        <w:rPr>
          <w:rFonts w:eastAsia="新宋体"/>
          <w:sz w:val="28"/>
        </w:rPr>
        <w:t>1</w:t>
      </w:r>
      <w:r w:rsidRPr="00327FD2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（</w:t>
      </w:r>
      <w:r w:rsidRPr="00327FD2">
        <w:rPr>
          <w:rFonts w:eastAsia="新宋体"/>
          <w:sz w:val="28"/>
        </w:rPr>
        <w:t>2</w:t>
      </w:r>
      <w:r w:rsidRPr="00327FD2">
        <w:rPr>
          <w:rFonts w:eastAsia="新宋体" w:hint="eastAsia"/>
          <w:sz w:val="28"/>
        </w:rPr>
        <w:t>）一般行政管理事务（项）：是指单位的项目支出。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（</w:t>
      </w:r>
      <w:r w:rsidRPr="00327FD2">
        <w:rPr>
          <w:rFonts w:eastAsia="新宋体"/>
          <w:sz w:val="28"/>
        </w:rPr>
        <w:t>3</w:t>
      </w:r>
      <w:r w:rsidRPr="00327FD2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 w:hint="eastAsia"/>
          <w:sz w:val="28"/>
        </w:rPr>
        <w:t>（</w:t>
      </w:r>
      <w:r w:rsidRPr="00327FD2">
        <w:rPr>
          <w:rFonts w:eastAsia="新宋体"/>
          <w:sz w:val="28"/>
        </w:rPr>
        <w:t>4</w:t>
      </w:r>
      <w:r w:rsidRPr="00327FD2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9</w:t>
      </w:r>
      <w:r w:rsidRPr="00327FD2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327FD2">
        <w:rPr>
          <w:rFonts w:eastAsia="新宋体"/>
          <w:sz w:val="28"/>
        </w:rPr>
        <w:t>10</w:t>
      </w:r>
      <w:r w:rsidRPr="00327FD2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404EA0" w:rsidRPr="00327FD2" w:rsidRDefault="00404EA0" w:rsidP="00327FD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404EA0" w:rsidRPr="00327FD2" w:rsidSect="00D7134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A0" w:rsidRDefault="00404EA0" w:rsidP="00D605E3">
      <w:pPr>
        <w:ind w:firstLine="640"/>
      </w:pPr>
      <w:r>
        <w:separator/>
      </w:r>
    </w:p>
  </w:endnote>
  <w:endnote w:type="continuationSeparator" w:id="0">
    <w:p w:rsidR="00404EA0" w:rsidRDefault="00404EA0" w:rsidP="00D605E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A0" w:rsidRDefault="00404EA0" w:rsidP="00896A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4EA0" w:rsidRDefault="00404EA0" w:rsidP="00327FD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A0" w:rsidRDefault="00404EA0" w:rsidP="00896A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404EA0" w:rsidRDefault="00404EA0" w:rsidP="00327F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A0" w:rsidRDefault="00404EA0" w:rsidP="00D605E3">
      <w:pPr>
        <w:ind w:firstLine="640"/>
      </w:pPr>
      <w:r>
        <w:separator/>
      </w:r>
    </w:p>
  </w:footnote>
  <w:footnote w:type="continuationSeparator" w:id="0">
    <w:p w:rsidR="00404EA0" w:rsidRDefault="00404EA0" w:rsidP="00D605E3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EE41536"/>
    <w:rsid w:val="00327FD2"/>
    <w:rsid w:val="00404EA0"/>
    <w:rsid w:val="006F5EAA"/>
    <w:rsid w:val="007A4007"/>
    <w:rsid w:val="00896A0F"/>
    <w:rsid w:val="00B44D43"/>
    <w:rsid w:val="00D605E3"/>
    <w:rsid w:val="00D7134D"/>
    <w:rsid w:val="0EE41536"/>
    <w:rsid w:val="5C8D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4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7134D"/>
    <w:pPr>
      <w:autoSpaceDE w:val="0"/>
      <w:autoSpaceDN w:val="0"/>
      <w:adjustRightInd w:val="0"/>
      <w:ind w:left="761"/>
      <w:jc w:val="left"/>
    </w:pPr>
    <w:rPr>
      <w:rFonts w:ascii="??_GB2312" w:cs="??_GB2312"/>
      <w:kern w:val="0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15B8"/>
    <w:rPr>
      <w:szCs w:val="24"/>
    </w:rPr>
  </w:style>
  <w:style w:type="character" w:styleId="Strong">
    <w:name w:val="Strong"/>
    <w:basedOn w:val="DefaultParagraphFont"/>
    <w:uiPriority w:val="99"/>
    <w:qFormat/>
    <w:locked/>
    <w:rsid w:val="006F5EA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F5E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Footer">
    <w:name w:val="footer"/>
    <w:basedOn w:val="Normal"/>
    <w:link w:val="FooterChar"/>
    <w:uiPriority w:val="99"/>
    <w:rsid w:val="00327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15B8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327F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484</Words>
  <Characters>2759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2016-09-19T09:18:00Z</dcterms:created>
  <dcterms:modified xsi:type="dcterms:W3CDTF">2016-09-29T09:08:00Z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