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永城市</w:t>
      </w: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b/>
          <w:bCs/>
          <w:sz w:val="44"/>
          <w:szCs w:val="44"/>
        </w:rPr>
        <w:t>年中央农业生产发展资金扶持农民合作社发展项目实施方案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ascii="仿宋" w:eastAsia="仿宋" w:hint="eastAsia"/>
          <w:color w:val="333333"/>
          <w:spacing w:val="0"/>
          <w:sz w:val="32"/>
          <w:szCs w:val="32"/>
        </w:rPr>
        <w:t>（</w:t>
      </w:r>
      <w:r>
        <w:rPr>
          <w:rFonts w:ascii="仿宋" w:eastAsia="仿宋" w:hint="eastAsia"/>
          <w:color w:val="333333"/>
          <w:spacing w:val="0"/>
          <w:sz w:val="32"/>
          <w:szCs w:val="32"/>
        </w:rPr>
        <w:t>永</w:t>
      </w:r>
      <w:r>
        <w:rPr>
          <w:rFonts w:ascii="仿宋" w:eastAsia="仿宋" w:hint="eastAsia"/>
          <w:color w:val="333333"/>
          <w:spacing w:val="0"/>
          <w:sz w:val="32"/>
          <w:szCs w:val="32"/>
        </w:rPr>
        <w:t>农</w:t>
      </w:r>
      <w:r>
        <w:rPr>
          <w:rFonts w:ascii="仿宋" w:eastAsia="仿宋" w:hint="eastAsia"/>
          <w:color w:val="333333"/>
          <w:spacing w:val="0"/>
          <w:sz w:val="32"/>
          <w:szCs w:val="32"/>
        </w:rPr>
        <w:t>财</w:t>
      </w:r>
      <w:r>
        <w:rPr>
          <w:rFonts w:ascii="仿宋" w:eastAsia="仿宋" w:hint="eastAsia"/>
          <w:color w:val="333333"/>
          <w:spacing w:val="0"/>
          <w:sz w:val="32"/>
          <w:szCs w:val="32"/>
        </w:rPr>
        <w:t>〔2021〕1</w:t>
      </w:r>
      <w:r>
        <w:rPr>
          <w:rFonts w:ascii="仿宋" w:eastAsia="仿宋"/>
          <w:color w:val="333333"/>
          <w:spacing w:val="0"/>
          <w:sz w:val="32"/>
          <w:szCs w:val="32"/>
        </w:rPr>
        <w:t>1</w:t>
      </w:r>
      <w:r>
        <w:rPr>
          <w:rFonts w:ascii="仿宋" w:eastAsia="仿宋" w:hint="eastAsia"/>
          <w:color w:val="333333"/>
          <w:spacing w:val="0"/>
          <w:sz w:val="32"/>
          <w:szCs w:val="32"/>
        </w:rPr>
        <w:t>号）</w:t>
      </w:r>
      <w:bookmarkStart w:id="0" w:name="_GoBack"/>
      <w:bookmarkEnd w:id="0"/>
    </w:p>
    <w:p>
      <w:pPr>
        <w:spacing w:line="600" w:lineRule="exact"/>
        <w:ind w:firstLineChars="200" w:firstLine="640"/>
        <w:jc w:val="left"/>
        <w:rPr>
          <w:rFonts w:ascii="仿宋" w:eastAsia="仿宋" w:cs="仿宋_GB2312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根据</w:t>
      </w:r>
      <w:r>
        <w:rPr>
          <w:rFonts w:ascii="仿宋" w:eastAsia="仿宋" w:cs="仿宋" w:hint="eastAsia"/>
          <w:sz w:val="32"/>
          <w:szCs w:val="32"/>
        </w:rPr>
        <w:t>《河南省农业农村厅 河南省财政厅关于做好202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</w:rPr>
        <w:t>年中央农业生产发展等项目实施工作的通知》（豫农文[202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</w:rPr>
        <w:t>]</w:t>
      </w:r>
      <w:r>
        <w:rPr>
          <w:rFonts w:ascii="仿宋" w:eastAsia="仿宋" w:cs="仿宋"/>
          <w:sz w:val="32"/>
          <w:szCs w:val="32"/>
        </w:rPr>
        <w:t>187</w:t>
      </w:r>
      <w:r>
        <w:rPr>
          <w:rFonts w:ascii="仿宋" w:eastAsia="仿宋" w:cs="仿宋" w:hint="eastAsia"/>
          <w:sz w:val="32"/>
          <w:szCs w:val="32"/>
        </w:rPr>
        <w:t>号）</w:t>
      </w:r>
      <w:r>
        <w:rPr>
          <w:rFonts w:ascii="仿宋" w:eastAsia="仿宋" w:cs="仿宋"/>
          <w:sz w:val="32"/>
          <w:szCs w:val="32"/>
        </w:rPr>
        <w:t>、</w:t>
      </w:r>
      <w:r>
        <w:rPr>
          <w:rFonts w:ascii="仿宋" w:eastAsia="仿宋" w:cs="仿宋" w:hint="eastAsia"/>
          <w:sz w:val="32"/>
          <w:szCs w:val="32"/>
        </w:rPr>
        <w:t>《河南省财政厅</w:t>
      </w:r>
      <w:r>
        <w:rPr>
          <w:rFonts w:ascii="仿宋" w:eastAsia="仿宋" w:cs="仿宋"/>
          <w:sz w:val="32"/>
          <w:szCs w:val="32"/>
        </w:rPr>
        <w:t xml:space="preserve"> </w:t>
      </w:r>
      <w:r>
        <w:rPr>
          <w:rFonts w:ascii="仿宋" w:eastAsia="仿宋" w:cs="仿宋" w:hint="eastAsia"/>
          <w:sz w:val="32"/>
          <w:szCs w:val="32"/>
        </w:rPr>
        <w:t>河南省农业农村厅关于</w:t>
      </w:r>
      <w:r>
        <w:rPr>
          <w:rFonts w:ascii="仿宋" w:eastAsia="仿宋" w:cs="仿宋"/>
          <w:sz w:val="32"/>
          <w:szCs w:val="32"/>
        </w:rPr>
        <w:t>提前下达</w:t>
      </w:r>
      <w:r>
        <w:rPr>
          <w:rFonts w:ascii="仿宋" w:eastAsia="仿宋" w:cs="仿宋" w:hint="eastAsia"/>
          <w:sz w:val="32"/>
          <w:szCs w:val="32"/>
        </w:rPr>
        <w:t>202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</w:rPr>
        <w:t>农业相关转移支付资金预算指标</w:t>
      </w:r>
      <w:r>
        <w:rPr>
          <w:rFonts w:ascii="仿宋" w:eastAsia="仿宋" w:cs="仿宋" w:hint="eastAsia"/>
          <w:sz w:val="32"/>
          <w:szCs w:val="32"/>
        </w:rPr>
        <w:t>的通知》（豫</w:t>
      </w:r>
      <w:r>
        <w:rPr>
          <w:rFonts w:ascii="仿宋" w:eastAsia="仿宋" w:cs="仿宋"/>
          <w:sz w:val="32"/>
          <w:szCs w:val="32"/>
        </w:rPr>
        <w:t>财</w:t>
      </w:r>
      <w:r>
        <w:rPr>
          <w:rFonts w:ascii="仿宋" w:eastAsia="仿宋" w:cs="仿宋" w:hint="eastAsia"/>
          <w:sz w:val="32"/>
          <w:szCs w:val="32"/>
        </w:rPr>
        <w:t>农</w:t>
      </w:r>
      <w:r>
        <w:rPr>
          <w:rFonts w:ascii="仿宋" w:eastAsia="仿宋" w:cs="仿宋"/>
          <w:sz w:val="32"/>
          <w:szCs w:val="32"/>
        </w:rPr>
        <w:t>水</w:t>
      </w:r>
      <w:r>
        <w:rPr>
          <w:rFonts w:ascii="仿宋" w:eastAsia="仿宋" w:cs="仿宋" w:hint="eastAsia"/>
          <w:sz w:val="32"/>
          <w:szCs w:val="32"/>
        </w:rPr>
        <w:t>[202</w:t>
      </w:r>
      <w:r>
        <w:rPr>
          <w:rFonts w:ascii="仿宋" w:eastAsia="仿宋" w:cs="仿宋"/>
          <w:sz w:val="32"/>
          <w:szCs w:val="32"/>
        </w:rPr>
        <w:t>0</w:t>
      </w:r>
      <w:r>
        <w:rPr>
          <w:rFonts w:ascii="仿宋" w:eastAsia="仿宋" w:cs="仿宋" w:hint="eastAsia"/>
          <w:sz w:val="32"/>
          <w:szCs w:val="32"/>
        </w:rPr>
        <w:t>]</w:t>
      </w:r>
      <w:r>
        <w:rPr>
          <w:rFonts w:ascii="仿宋" w:eastAsia="仿宋" w:cs="仿宋"/>
          <w:sz w:val="32"/>
          <w:szCs w:val="32"/>
        </w:rPr>
        <w:t>100</w:t>
      </w:r>
      <w:r>
        <w:rPr>
          <w:rFonts w:ascii="仿宋" w:eastAsia="仿宋" w:cs="仿宋" w:hint="eastAsia"/>
          <w:sz w:val="32"/>
          <w:szCs w:val="32"/>
        </w:rPr>
        <w:t>号）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文件精神，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为促进我市农业生产发展，</w:t>
      </w:r>
      <w:r>
        <w:rPr>
          <w:rFonts w:ascii="仿宋_GB2312" w:eastAsia="仿宋_GB2312" w:cs="仿宋_GB2312" w:hint="eastAsia"/>
          <w:sz w:val="32"/>
          <w:szCs w:val="32"/>
        </w:rPr>
        <w:t>推动</w:t>
      </w:r>
      <w:r>
        <w:rPr>
          <w:rFonts w:ascii="仿宋_GB2312" w:eastAsia="仿宋_GB2312" w:cs="仿宋_GB2312"/>
          <w:sz w:val="32"/>
          <w:szCs w:val="32"/>
        </w:rPr>
        <w:t>我市农民合作社高质量</w:t>
      </w:r>
      <w:r>
        <w:rPr>
          <w:rFonts w:ascii="仿宋_GB2312" w:eastAsia="仿宋_GB2312" w:cs="仿宋_GB2312" w:hint="eastAsia"/>
          <w:sz w:val="32"/>
          <w:szCs w:val="32"/>
        </w:rPr>
        <w:t>发展</w:t>
      </w:r>
      <w:r>
        <w:rPr>
          <w:rFonts w:ascii="仿宋_GB2312" w:eastAsia="仿宋_GB2312" w:cs="仿宋_GB2312"/>
          <w:sz w:val="32"/>
          <w:szCs w:val="32"/>
        </w:rPr>
        <w:t>，现制定实施方案如下</w:t>
      </w:r>
      <w:r>
        <w:rPr>
          <w:rFonts w:ascii="仿宋" w:eastAsia="仿宋" w:cs="仿宋_GB2312" w:hint="eastAsia"/>
          <w:sz w:val="32"/>
          <w:szCs w:val="32"/>
        </w:rPr>
        <w:t>:</w:t>
      </w:r>
    </w:p>
    <w:p>
      <w:pPr>
        <w:spacing w:line="600" w:lineRule="exact"/>
        <w:ind w:firstLineChars="200" w:firstLine="640"/>
        <w:jc w:val="left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以习近平新时代中国特色社会主义思想为指导，大力推进农业高质量发展，通过财政资金扶持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农民合作社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，改善生产条件，应用先进技术，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提高市场竞争力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提升规模化、绿色化、标准化、集约化生产能力等。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200" w:firstLine="640"/>
        <w:textAlignment w:val="auto"/>
        <w:outlineLvl w:val="9"/>
        <w:rPr>
          <w:rFonts w:ascii="仿宋" w:eastAsia="仿宋" w:cs="仿宋" w:hint="eastAsia"/>
          <w:color w:val="auto"/>
          <w:sz w:val="44"/>
          <w:szCs w:val="44"/>
          <w:lang w:val="en-US" w:eastAsia="zh-CN"/>
        </w:rPr>
      </w:pPr>
      <w:r>
        <w:rPr>
          <w:rFonts w:ascii="黑体" w:eastAsia="黑体" w:cs="黑体" w:hint="eastAsia"/>
          <w:color w:val="auto"/>
          <w:sz w:val="32"/>
          <w:szCs w:val="32"/>
          <w:lang w:val="en-US" w:eastAsia="zh-CN"/>
        </w:rPr>
        <w:t>二、实施内容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重点支持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种粮农民合作社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提升规模化、标准化、集约化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、信息化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生产能力。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支持以下方面的建设：建设清选包装、冷藏保鲜、烘干仓储等设施，购置农业生产机具、运输设备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、注册商标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等，提高产品质量水平和市场竞争力。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黑体" w:eastAsia="黑体" w:cs="黑体" w:hint="eastAsia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shd w:val="clear" w:color="auto" w:fill="FFFFFF"/>
          <w:lang w:val="en-US" w:eastAsia="zh-CN"/>
        </w:rPr>
        <w:t>三、扶持对象</w:t>
      </w:r>
      <w:r>
        <w:rPr>
          <w:rFonts w:ascii="黑体" w:eastAsia="黑体" w:cs="黑体"/>
          <w:sz w:val="32"/>
          <w:szCs w:val="32"/>
          <w:shd w:val="clear" w:color="auto" w:fill="FFFFFF"/>
          <w:lang w:val="en-US" w:eastAsia="zh-CN"/>
        </w:rPr>
        <w:t>及数量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" w:eastAsia="仿宋" w:cs="仿宋"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（一）</w:t>
      </w:r>
      <w:r>
        <w:rPr>
          <w:rFonts w:ascii="楷体" w:eastAsia="楷体" w:hint="eastAsia"/>
          <w:b/>
          <w:bCs/>
          <w:sz w:val="32"/>
          <w:szCs w:val="32"/>
        </w:rPr>
        <w:t>扶持对象:</w:t>
      </w:r>
      <w:r>
        <w:rPr>
          <w:rFonts w:ascii="仿宋" w:eastAsia="仿宋"/>
          <w:sz w:val="32"/>
          <w:szCs w:val="32"/>
        </w:rPr>
        <w:t>县</w:t>
      </w:r>
      <w:r>
        <w:rPr>
          <w:rFonts w:ascii="仿宋" w:eastAsia="仿宋" w:hint="eastAsia"/>
          <w:sz w:val="32"/>
          <w:szCs w:val="32"/>
        </w:rPr>
        <w:t>级</w:t>
      </w:r>
      <w:r>
        <w:rPr>
          <w:rFonts w:ascii="仿宋" w:eastAsia="仿宋" w:hint="eastAsia"/>
          <w:sz w:val="32"/>
          <w:szCs w:val="32"/>
          <w:lang w:val="en-US" w:eastAsia="zh-CN"/>
        </w:rPr>
        <w:t>以上</w:t>
      </w:r>
      <w:r>
        <w:rPr>
          <w:rFonts w:ascii="仿宋" w:eastAsia="仿宋" w:hint="eastAsia"/>
          <w:sz w:val="32"/>
          <w:szCs w:val="32"/>
        </w:rPr>
        <w:t>示范</w:t>
      </w:r>
      <w:r>
        <w:rPr>
          <w:rFonts w:ascii="仿宋" w:eastAsia="仿宋"/>
          <w:sz w:val="32"/>
          <w:szCs w:val="32"/>
        </w:rPr>
        <w:t>农民合作社</w:t>
      </w:r>
      <w:r>
        <w:rPr>
          <w:rFonts w:ascii="楷体" w:eastAsia="楷体" w:cs="楷体" w:hint="eastAsia"/>
          <w:sz w:val="32"/>
          <w:szCs w:val="32"/>
          <w:lang w:val="en-US" w:eastAsia="zh-CN"/>
        </w:rPr>
        <w:t>（</w:t>
      </w:r>
      <w:r>
        <w:rPr>
          <w:rFonts w:ascii="楷体" w:eastAsia="楷体" w:cs="楷体"/>
          <w:sz w:val="32"/>
          <w:szCs w:val="32"/>
          <w:lang w:val="en-US" w:eastAsia="zh-CN"/>
        </w:rPr>
        <w:t>联合社</w:t>
      </w:r>
      <w:r>
        <w:rPr>
          <w:rFonts w:ascii="楷体" w:eastAsia="楷体" w:cs="楷体" w:hint="eastAsia"/>
          <w:sz w:val="32"/>
          <w:szCs w:val="32"/>
          <w:lang w:val="en-US" w:eastAsia="zh-CN"/>
        </w:rPr>
        <w:t>）</w:t>
      </w:r>
      <w:r>
        <w:rPr>
          <w:rFonts w:ascii="仿宋" w:eastAsia="仿宋" w:hint="eastAsia"/>
          <w:sz w:val="32"/>
          <w:szCs w:val="32"/>
        </w:rPr>
        <w:t>，打造一批先进典型和亮点，发挥好示范带动作用。</w:t>
      </w:r>
      <w:r>
        <w:rPr>
          <w:rFonts w:ascii="仿宋" w:eastAsia="仿宋" w:cs="仿宋" w:hint="eastAsia"/>
          <w:sz w:val="32"/>
          <w:szCs w:val="32"/>
        </w:rPr>
        <w:t>201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9</w:t>
      </w:r>
      <w:r>
        <w:rPr>
          <w:rFonts w:ascii="仿宋" w:eastAsia="仿宋" w:cs="仿宋" w:hint="eastAsia"/>
          <w:sz w:val="32"/>
          <w:szCs w:val="32"/>
        </w:rPr>
        <w:t>－20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20</w:t>
      </w:r>
      <w:r>
        <w:rPr>
          <w:rFonts w:ascii="仿宋" w:eastAsia="仿宋" w:cs="仿宋" w:hint="eastAsia"/>
          <w:sz w:val="32"/>
          <w:szCs w:val="32"/>
        </w:rPr>
        <w:t>年已获得中央财政扶持</w:t>
      </w:r>
      <w:r>
        <w:rPr>
          <w:rFonts w:ascii="仿宋" w:eastAsia="仿宋" w:cs="仿宋"/>
          <w:sz w:val="32"/>
          <w:szCs w:val="32"/>
        </w:rPr>
        <w:t>农民合作社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发展项目的</w:t>
      </w:r>
      <w:r>
        <w:rPr>
          <w:rFonts w:ascii="仿宋" w:eastAsia="仿宋" w:cs="仿宋" w:hint="eastAsia"/>
          <w:sz w:val="32"/>
          <w:szCs w:val="32"/>
        </w:rPr>
        <w:t>，不得申报本项目。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楷体" w:eastAsia="楷体" w:cs="楷体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（二）</w:t>
      </w:r>
      <w:r>
        <w:rPr>
          <w:rFonts w:ascii="楷体" w:eastAsia="楷体" w:cs="黑体" w:hint="eastAsia"/>
          <w:b/>
          <w:bCs/>
          <w:sz w:val="32"/>
          <w:szCs w:val="32"/>
          <w:shd w:val="clear" w:color="auto" w:fill="FFFFFF"/>
          <w:lang w:val="en-US" w:eastAsia="zh-CN"/>
        </w:rPr>
        <w:t>扶持数量及金额</w:t>
      </w:r>
      <w:r>
        <w:rPr>
          <w:rFonts w:ascii="楷体" w:eastAsia="楷体" w:hint="eastAsia"/>
          <w:b/>
          <w:bCs/>
          <w:sz w:val="32"/>
          <w:szCs w:val="32"/>
        </w:rPr>
        <w:t>:</w:t>
      </w:r>
      <w:r>
        <w:rPr>
          <w:rFonts w:ascii="仿宋" w:eastAsia="仿宋"/>
          <w:sz w:val="32"/>
          <w:szCs w:val="32"/>
        </w:rPr>
        <w:t>项目资金总额28万元，扶持7家县</w:t>
      </w:r>
      <w:r>
        <w:rPr>
          <w:rFonts w:ascii="仿宋" w:eastAsia="仿宋" w:hint="eastAsia"/>
          <w:sz w:val="32"/>
          <w:szCs w:val="32"/>
        </w:rPr>
        <w:t>级</w:t>
      </w:r>
      <w:r>
        <w:rPr>
          <w:rFonts w:ascii="仿宋" w:eastAsia="仿宋" w:hint="eastAsia"/>
          <w:sz w:val="32"/>
          <w:szCs w:val="32"/>
          <w:lang w:val="en-US" w:eastAsia="zh-CN"/>
        </w:rPr>
        <w:t>以上</w:t>
      </w:r>
      <w:r>
        <w:rPr>
          <w:rFonts w:ascii="仿宋" w:eastAsia="仿宋" w:hint="eastAsia"/>
          <w:sz w:val="32"/>
          <w:szCs w:val="32"/>
        </w:rPr>
        <w:t>示范</w:t>
      </w:r>
      <w:r>
        <w:rPr>
          <w:rFonts w:ascii="仿宋" w:eastAsia="仿宋"/>
          <w:sz w:val="32"/>
          <w:szCs w:val="32"/>
        </w:rPr>
        <w:t>农民合作社</w:t>
      </w:r>
      <w:r>
        <w:rPr>
          <w:rFonts w:ascii="楷体" w:eastAsia="楷体" w:cs="楷体" w:hint="eastAsia"/>
          <w:sz w:val="32"/>
          <w:szCs w:val="32"/>
          <w:lang w:val="en-US" w:eastAsia="zh-CN"/>
        </w:rPr>
        <w:t>（</w:t>
      </w:r>
      <w:r>
        <w:rPr>
          <w:rFonts w:ascii="楷体" w:eastAsia="楷体" w:cs="楷体"/>
          <w:sz w:val="32"/>
          <w:szCs w:val="32"/>
          <w:lang w:val="en-US" w:eastAsia="zh-CN"/>
        </w:rPr>
        <w:t>联合社</w:t>
      </w:r>
      <w:r>
        <w:rPr>
          <w:rFonts w:ascii="楷体" w:eastAsia="楷体" w:cs="楷体" w:hint="eastAsia"/>
          <w:sz w:val="32"/>
          <w:szCs w:val="32"/>
          <w:lang w:val="en-US" w:eastAsia="zh-CN"/>
        </w:rPr>
        <w:t>）</w:t>
      </w:r>
      <w:r>
        <w:rPr>
          <w:rFonts w:ascii="楷体" w:eastAsia="楷体" w:cs="楷体"/>
          <w:sz w:val="32"/>
          <w:szCs w:val="32"/>
          <w:lang w:val="en-US" w:eastAsia="zh-CN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每个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农民合作社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拟补助资金4万元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，实施主体配套不少于1万元。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黑体" w:eastAsia="黑体" w:cs="黑体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b w:val="0"/>
          <w:bCs w:val="0"/>
          <w:sz w:val="32"/>
          <w:szCs w:val="32"/>
          <w:lang w:val="en-US" w:eastAsia="zh-CN"/>
        </w:rPr>
        <w:t>四、项目实施程序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（一）</w:t>
      </w:r>
      <w:r>
        <w:rPr>
          <w:rFonts w:ascii="楷体" w:eastAsia="楷体" w:cs="楷体"/>
          <w:b/>
          <w:bCs/>
          <w:sz w:val="32"/>
          <w:szCs w:val="32"/>
          <w:lang w:val="en-US" w:eastAsia="zh-CN"/>
        </w:rPr>
        <w:t>遴选主体</w:t>
      </w: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。</w:t>
      </w:r>
      <w:r>
        <w:rPr>
          <w:rFonts w:ascii="仿宋" w:eastAsia="仿宋" w:cs="仿宋" w:hint="eastAsia"/>
          <w:b w:val="0"/>
          <w:bCs w:val="0"/>
          <w:sz w:val="32"/>
          <w:szCs w:val="32"/>
          <w:lang w:val="en-US" w:eastAsia="zh-CN"/>
        </w:rPr>
        <w:t>在永城</w:t>
      </w:r>
      <w:r>
        <w:rPr>
          <w:rFonts w:ascii="仿宋" w:eastAsia="仿宋" w:cs="仿宋" w:hint="eastAsia"/>
          <w:b w:val="0"/>
          <w:bCs w:val="0"/>
          <w:sz w:val="32"/>
          <w:szCs w:val="32"/>
        </w:rPr>
        <w:t>政府网上公告</w:t>
      </w:r>
      <w:r>
        <w:rPr>
          <w:rFonts w:ascii="仿宋" w:eastAsia="仿宋" w:cs="仿宋"/>
          <w:b w:val="0"/>
          <w:bCs w:val="0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各乡镇（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办事处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）动员具备条件的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农民合作社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自愿申报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，遴选实施主体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（二）项目申报。</w:t>
      </w:r>
      <w:r>
        <w:rPr>
          <w:rFonts w:ascii="仿宋" w:eastAsia="仿宋" w:cs="楷体" w:hint="eastAsia"/>
          <w:sz w:val="32"/>
          <w:szCs w:val="32"/>
          <w:lang w:val="en-US" w:eastAsia="zh-CN"/>
        </w:rPr>
        <w:t>在</w:t>
      </w:r>
      <w:r>
        <w:rPr>
          <w:rFonts w:ascii="仿宋" w:eastAsia="仿宋" w:cs="楷体"/>
          <w:sz w:val="32"/>
          <w:szCs w:val="32"/>
          <w:lang w:val="en-US" w:eastAsia="zh-CN"/>
        </w:rPr>
        <w:t>遴选</w:t>
      </w:r>
      <w:r>
        <w:rPr>
          <w:rFonts w:ascii="仿宋" w:eastAsia="仿宋" w:cs="楷体" w:hint="eastAsia"/>
          <w:sz w:val="32"/>
          <w:szCs w:val="32"/>
          <w:lang w:val="en-US" w:eastAsia="zh-CN"/>
        </w:rPr>
        <w:t>公告时间内，</w:t>
      </w:r>
      <w:r>
        <w:rPr>
          <w:rFonts w:ascii="仿宋" w:eastAsia="仿宋" w:cs="楷体"/>
          <w:sz w:val="32"/>
          <w:szCs w:val="32"/>
          <w:lang w:val="en-US" w:eastAsia="zh-CN"/>
        </w:rPr>
        <w:t>实施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主体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提出项目实施申请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申报材料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ascii="仿宋" w:eastAsia="仿宋" w:cs="仿宋_GB2312" w:hint="eastAsia"/>
          <w:sz w:val="32"/>
          <w:szCs w:val="32"/>
          <w:lang w:val="en-US" w:eastAsia="zh-CN"/>
        </w:rPr>
        <w:t>: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项目申报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书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、营业执照、开户许可证、法定代表人身份证、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成员名单证明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2020年度资产负债表及收益分配表、注册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商标、三品一标认证、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是否被列入异常名录、县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级以上示范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农民合作社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农民合作社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及法定代表人征信证明等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乡镇（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办事处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审核合格后，装订成册，一式两份报到市农业农村局。</w:t>
      </w:r>
    </w:p>
    <w:p>
      <w:pPr>
        <w:spacing w:line="600" w:lineRule="exact"/>
        <w:ind w:firstLineChars="20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（三）专家评审。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市农业农村局</w:t>
      </w:r>
      <w:r>
        <w:rPr>
          <w:rFonts w:ascii="仿宋" w:eastAsia="仿宋" w:cs="仿宋"/>
          <w:sz w:val="32"/>
          <w:szCs w:val="32"/>
          <w:lang w:val="en-US" w:eastAsia="zh-CN"/>
        </w:rPr>
        <w:t>、财政局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组织专家成立评审组，对申报主体材料</w:t>
      </w:r>
      <w:r>
        <w:rPr>
          <w:rFonts w:ascii="仿宋" w:eastAsia="仿宋" w:cs="仿宋"/>
          <w:sz w:val="32"/>
          <w:szCs w:val="32"/>
          <w:lang w:val="en-US" w:eastAsia="zh-CN"/>
        </w:rPr>
        <w:t>审核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,</w:t>
      </w:r>
      <w:r>
        <w:rPr>
          <w:rFonts w:ascii="仿宋" w:eastAsia="仿宋" w:cs="仿宋"/>
          <w:sz w:val="32"/>
          <w:szCs w:val="32"/>
          <w:lang w:val="en-US" w:eastAsia="zh-CN"/>
        </w:rPr>
        <w:t>根据评审得分从高到低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确定</w:t>
      </w:r>
      <w:r>
        <w:rPr>
          <w:rFonts w:ascii="仿宋" w:eastAsia="仿宋" w:cs="仿宋"/>
          <w:sz w:val="32"/>
          <w:szCs w:val="32"/>
          <w:lang w:val="en-US" w:eastAsia="zh-CN"/>
        </w:rPr>
        <w:t>项目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实施</w:t>
      </w:r>
      <w:r>
        <w:rPr>
          <w:rFonts w:ascii="仿宋" w:eastAsia="仿宋" w:cs="仿宋"/>
          <w:sz w:val="32"/>
          <w:szCs w:val="32"/>
          <w:lang w:val="en-US" w:eastAsia="zh-CN"/>
        </w:rPr>
        <w:t>主体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Chars="200" w:firstLine="640"/>
        <w:rPr>
          <w:rFonts w:ascii="楷体" w:eastAsia="楷体" w:cs="楷体"/>
          <w:b/>
          <w:bCs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（四）</w:t>
      </w:r>
      <w:r>
        <w:rPr>
          <w:rFonts w:ascii="楷体" w:eastAsia="楷体" w:cs="楷体"/>
          <w:b/>
          <w:bCs/>
          <w:sz w:val="32"/>
          <w:szCs w:val="32"/>
          <w:lang w:val="en-US" w:eastAsia="zh-CN"/>
        </w:rPr>
        <w:t>项目批复。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市农业农村局</w:t>
      </w:r>
      <w:r>
        <w:rPr>
          <w:rFonts w:ascii="仿宋" w:eastAsia="仿宋" w:cs="仿宋"/>
          <w:sz w:val="32"/>
          <w:szCs w:val="32"/>
          <w:lang w:val="en-US" w:eastAsia="zh-CN"/>
        </w:rPr>
        <w:t>根据评审结果，下达项目批复，批准项目实施主体实施。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楷体" w:eastAsia="楷体" w:cs="楷体"/>
          <w:b/>
          <w:bCs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（五）</w:t>
      </w:r>
      <w:r>
        <w:rPr>
          <w:rFonts w:ascii="楷体" w:eastAsia="楷体" w:cs="楷体"/>
          <w:b/>
          <w:bCs/>
          <w:sz w:val="32"/>
          <w:szCs w:val="32"/>
          <w:lang w:val="en-US" w:eastAsia="zh-CN"/>
        </w:rPr>
        <w:t>项目验收。</w:t>
      </w:r>
      <w:r>
        <w:rPr>
          <w:rFonts w:ascii="仿宋" w:eastAsia="仿宋" w:cs="仿宋" w:hint="eastAsia"/>
          <w:sz w:val="32"/>
          <w:szCs w:val="32"/>
        </w:rPr>
        <w:t>资金补助采取“先建后补”的方式，</w:t>
      </w:r>
      <w:r>
        <w:rPr>
          <w:rFonts w:ascii="仿宋" w:eastAsia="仿宋" w:cs="仿宋"/>
          <w:sz w:val="32"/>
          <w:szCs w:val="32"/>
        </w:rPr>
        <w:t>农民合作社</w:t>
      </w:r>
      <w:r>
        <w:rPr>
          <w:rFonts w:ascii="仿宋" w:eastAsia="仿宋" w:cs="仿宋" w:hint="eastAsia"/>
          <w:sz w:val="32"/>
          <w:szCs w:val="32"/>
        </w:rPr>
        <w:t>完成所申报项目的建设内容后，市农业农村局</w:t>
      </w:r>
      <w:r>
        <w:rPr>
          <w:rFonts w:ascii="仿宋" w:eastAsia="仿宋" w:cs="仿宋"/>
          <w:sz w:val="32"/>
          <w:szCs w:val="32"/>
        </w:rPr>
        <w:t>、财政局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组织</w:t>
      </w:r>
      <w:r>
        <w:rPr>
          <w:rFonts w:ascii="仿宋" w:eastAsia="仿宋" w:cs="仿宋"/>
          <w:sz w:val="32"/>
          <w:szCs w:val="32"/>
          <w:lang w:val="en-US" w:eastAsia="zh-CN"/>
        </w:rPr>
        <w:t>项目</w:t>
      </w:r>
      <w:r>
        <w:rPr>
          <w:rFonts w:ascii="仿宋" w:eastAsia="仿宋" w:cs="仿宋" w:hint="eastAsia"/>
          <w:sz w:val="32"/>
          <w:szCs w:val="32"/>
        </w:rPr>
        <w:t>验收</w:t>
      </w:r>
      <w:r>
        <w:rPr>
          <w:rFonts w:ascii="仿宋" w:eastAsia="仿宋" w:cs="仿宋"/>
          <w:sz w:val="32"/>
          <w:szCs w:val="32"/>
        </w:rPr>
        <w:t>，验收结果</w:t>
      </w:r>
      <w:r>
        <w:rPr>
          <w:rFonts w:ascii="仿宋" w:eastAsia="仿宋" w:cs="仿宋" w:hint="eastAsia"/>
          <w:b w:val="0"/>
          <w:bCs w:val="0"/>
          <w:sz w:val="32"/>
          <w:szCs w:val="32"/>
          <w:lang w:val="en-US" w:eastAsia="zh-CN"/>
        </w:rPr>
        <w:t>在永城</w:t>
      </w:r>
      <w:r>
        <w:rPr>
          <w:rFonts w:ascii="仿宋" w:eastAsia="仿宋" w:cs="仿宋" w:hint="eastAsia"/>
          <w:b w:val="0"/>
          <w:bCs w:val="0"/>
          <w:sz w:val="32"/>
          <w:szCs w:val="32"/>
        </w:rPr>
        <w:t>政府网上公示</w:t>
      </w:r>
      <w:r>
        <w:rPr>
          <w:rFonts w:asci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" w:eastAsia="仿宋" w:cs="仿宋" w:hint="eastAsia"/>
          <w:sz w:val="32"/>
          <w:szCs w:val="32"/>
          <w:lang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</w:t>
      </w:r>
      <w:r>
        <w:rPr>
          <w:rFonts w:ascii="楷体" w:eastAsia="楷体" w:cs="楷体"/>
          <w:b/>
          <w:bCs/>
          <w:sz w:val="32"/>
          <w:szCs w:val="32"/>
          <w:lang w:val="en-US" w:eastAsia="zh-CN"/>
        </w:rPr>
        <w:t>六</w:t>
      </w: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）资金拨付。</w:t>
      </w:r>
      <w:r>
        <w:rPr>
          <w:rFonts w:ascii="仿宋" w:eastAsia="仿宋" w:cs="仿宋" w:hint="eastAsia"/>
          <w:sz w:val="32"/>
          <w:szCs w:val="32"/>
        </w:rPr>
        <w:t>财政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部门</w:t>
      </w:r>
      <w:r>
        <w:rPr>
          <w:rFonts w:ascii="仿宋" w:eastAsia="仿宋" w:cs="仿宋"/>
          <w:sz w:val="32"/>
          <w:szCs w:val="32"/>
          <w:lang w:val="en-US" w:eastAsia="zh-CN"/>
        </w:rPr>
        <w:t>根据公示结果，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把</w:t>
      </w:r>
      <w:r>
        <w:rPr>
          <w:rFonts w:ascii="仿宋" w:eastAsia="仿宋" w:cs="仿宋" w:hint="eastAsia"/>
          <w:sz w:val="32"/>
          <w:szCs w:val="32"/>
        </w:rPr>
        <w:t>补助资金拨付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给</w:t>
      </w:r>
      <w:r>
        <w:rPr>
          <w:rFonts w:ascii="仿宋" w:eastAsia="仿宋" w:cs="仿宋"/>
          <w:sz w:val="32"/>
          <w:szCs w:val="32"/>
          <w:lang w:val="en-US" w:eastAsia="zh-CN"/>
        </w:rPr>
        <w:t>项目实施主体</w:t>
      </w:r>
      <w:r>
        <w:rPr>
          <w:rFonts w:ascii="仿宋" w:eastAsia="仿宋" w:cs="仿宋"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宋体" w:eastAsia="宋体" w:cs="宋体" w:hint="eastAsia"/>
          <w:b/>
          <w:bCs/>
          <w:sz w:val="32"/>
          <w:szCs w:val="32"/>
        </w:rPr>
      </w:pPr>
      <w:r>
        <w:rPr>
          <w:rFonts w:ascii="宋体" w:eastAsia="宋体" w:cs="宋体"/>
          <w:b/>
          <w:bCs/>
          <w:sz w:val="32"/>
          <w:szCs w:val="32"/>
          <w:lang w:val="en-US" w:eastAsia="zh-CN"/>
        </w:rPr>
        <w:t>五</w:t>
      </w:r>
      <w:r>
        <w:rPr>
          <w:rFonts w:ascii="宋体" w:eastAsia="宋体" w:cs="宋体" w:hint="eastAsia"/>
          <w:b/>
          <w:bCs/>
          <w:sz w:val="32"/>
          <w:szCs w:val="32"/>
          <w:lang w:val="en-US" w:eastAsia="zh-CN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ascii="仿宋" w:eastAsia="仿宋" w:cs="楷体" w:hint="eastAsia"/>
          <w:sz w:val="32"/>
          <w:szCs w:val="32"/>
          <w:lang w:val="en-US" w:eastAsia="zh-CN"/>
        </w:rPr>
        <w:t>农业农村</w:t>
      </w:r>
      <w:r>
        <w:rPr>
          <w:rFonts w:ascii="仿宋" w:eastAsia="仿宋" w:cs="楷体"/>
          <w:sz w:val="32"/>
          <w:szCs w:val="32"/>
          <w:lang w:val="en-US" w:eastAsia="zh-CN"/>
        </w:rPr>
        <w:t>、</w:t>
      </w:r>
      <w:r>
        <w:rPr>
          <w:rFonts w:ascii="仿宋" w:eastAsia="仿宋" w:cs="楷体" w:hint="eastAsia"/>
          <w:sz w:val="32"/>
          <w:szCs w:val="32"/>
          <w:lang w:val="en-US" w:eastAsia="zh-CN"/>
        </w:rPr>
        <w:t>财政部门</w:t>
      </w:r>
      <w:r>
        <w:rPr>
          <w:rFonts w:ascii="仿宋" w:eastAsia="仿宋" w:cs="仿宋_GB2312" w:hint="eastAsia"/>
          <w:sz w:val="32"/>
          <w:szCs w:val="32"/>
          <w:shd w:val="clear" w:color="auto" w:fill="FFFFFF"/>
        </w:rPr>
        <w:t>结合本地实际，细化实施方案，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明确实施标准、补助标准、验收程序等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成立由市农业农村局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孙立峰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局长任组长的项目工作领导小组，负责项目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工作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，切实加强对项目工作的领导。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（二）加强项目监督管理。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财政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农业农村要加强项目资金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使用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管理，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加强监督指导，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注重项目实施过程中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合同、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资金来往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手续、验收报告等各种资料的收集归档，做到各项工作有据可查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ascii="仿宋" w:eastAsia="仿宋" w:cs="仿宋_GB2312" w:hint="eastAsia"/>
          <w:sz w:val="32"/>
          <w:szCs w:val="32"/>
          <w:shd w:val="clear" w:color="auto" w:fill="FFFFFF"/>
        </w:rPr>
        <w:t>及时将项目资金拨付到实施单位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附：项目申报标准文本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永城市农业农村局</w:t>
      </w:r>
      <w:r>
        <w:rPr>
          <w:rFonts w:ascii="仿宋" w:eastAsia="仿宋" w:cs="仿宋"/>
          <w:sz w:val="32"/>
          <w:szCs w:val="32"/>
          <w:lang w:val="en-US" w:eastAsia="zh-CN"/>
        </w:rPr>
        <w:t xml:space="preserve">     永城市财政局     </w:t>
      </w:r>
    </w:p>
    <w:p>
      <w:pPr>
        <w:spacing w:line="600" w:lineRule="exact"/>
        <w:jc w:val="both"/>
        <w:rPr>
          <w:rFonts w:ascii="黑体" w:eastAsia="黑体" w:hint="eastAsia"/>
          <w:spacing w:val="20"/>
          <w:sz w:val="72"/>
          <w:szCs w:val="72"/>
        </w:rPr>
      </w:pPr>
      <w:r>
        <w:rPr>
          <w:rFonts w:ascii="黑体" w:eastAsia="黑体" w:hint="eastAsia"/>
          <w:spacing w:val="20"/>
          <w:sz w:val="72"/>
          <w:szCs w:val="72"/>
          <w:lang w:val="en-US" w:eastAsia="zh-CN"/>
        </w:rPr>
        <w:t xml:space="preserve">          </w:t>
      </w:r>
      <w:r>
        <w:rPr>
          <w:rFonts w:ascii="黑体" w:eastAsia="黑体"/>
          <w:spacing w:val="20"/>
          <w:sz w:val="72"/>
          <w:szCs w:val="72"/>
          <w:lang w:val="en-US" w:eastAsia="zh-CN"/>
        </w:rPr>
        <w:t xml:space="preserve">   </w:t>
      </w:r>
      <w:r>
        <w:rPr>
          <w:rFonts w:ascii="黑体" w:eastAsia="黑体" w:hint="eastAsia"/>
          <w:spacing w:val="20"/>
          <w:sz w:val="72"/>
          <w:szCs w:val="72"/>
          <w:lang w:val="en-US" w:eastAsia="zh-CN"/>
        </w:rPr>
        <w:t xml:space="preserve"> </w:t>
      </w:r>
      <w:r>
        <w:rPr>
          <w:rFonts w:ascii="仿宋" w:eastAsia="仿宋" w:cs="仿宋" w:hint="eastAsia"/>
          <w:spacing w:val="20"/>
          <w:sz w:val="32"/>
          <w:szCs w:val="32"/>
          <w:lang w:val="en-US" w:eastAsia="zh-CN"/>
        </w:rPr>
        <w:t>2021年</w:t>
      </w:r>
      <w:r>
        <w:rPr>
          <w:rFonts w:ascii="仿宋" w:eastAsia="仿宋" w:cs="仿宋"/>
          <w:spacing w:val="20"/>
          <w:sz w:val="32"/>
          <w:szCs w:val="32"/>
          <w:lang w:val="en-US" w:eastAsia="zh-CN"/>
        </w:rPr>
        <w:t>8</w:t>
      </w:r>
      <w:r>
        <w:rPr>
          <w:rFonts w:ascii="仿宋" w:eastAsia="仿宋" w:cs="仿宋" w:hint="eastAsia"/>
          <w:spacing w:val="20"/>
          <w:sz w:val="32"/>
          <w:szCs w:val="32"/>
          <w:lang w:val="en-US" w:eastAsia="zh-CN"/>
        </w:rPr>
        <w:t>月</w:t>
      </w:r>
      <w:r>
        <w:rPr>
          <w:rFonts w:ascii="仿宋" w:eastAsia="仿宋" w:cs="仿宋"/>
          <w:spacing w:val="20"/>
          <w:sz w:val="32"/>
          <w:szCs w:val="32"/>
          <w:lang w:val="en-US" w:eastAsia="zh-CN"/>
        </w:rPr>
        <w:t>15</w:t>
      </w:r>
      <w:r>
        <w:rPr>
          <w:rFonts w:ascii="仿宋" w:eastAsia="仿宋" w:cs="仿宋" w:hint="eastAsia"/>
          <w:spacing w:val="20"/>
          <w:sz w:val="32"/>
          <w:szCs w:val="32"/>
          <w:lang w:val="en-US" w:eastAsia="zh-CN"/>
        </w:rPr>
        <w:t>日</w:t>
      </w:r>
    </w:p>
    <w:p>
      <w:pPr>
        <w:spacing w:line="800" w:lineRule="exact"/>
        <w:jc w:val="both"/>
        <w:rPr>
          <w:rFonts w:ascii="黑体" w:eastAsia="黑体"/>
          <w:spacing w:val="20"/>
          <w:sz w:val="72"/>
          <w:szCs w:val="72"/>
        </w:rPr>
      </w:pPr>
    </w:p>
    <w:p>
      <w:pPr>
        <w:spacing w:line="800" w:lineRule="exact"/>
        <w:jc w:val="both"/>
        <w:rPr>
          <w:rFonts w:ascii="黑体" w:eastAsia="黑体"/>
          <w:spacing w:val="20"/>
          <w:sz w:val="72"/>
          <w:szCs w:val="72"/>
        </w:rPr>
      </w:pPr>
    </w:p>
    <w:p>
      <w:pPr>
        <w:spacing w:line="800" w:lineRule="exact"/>
        <w:jc w:val="both"/>
        <w:rPr>
          <w:rFonts w:ascii="黑体" w:eastAsia="黑体"/>
          <w:spacing w:val="20"/>
          <w:sz w:val="72"/>
          <w:szCs w:val="72"/>
        </w:rPr>
      </w:pPr>
    </w:p>
    <w:p>
      <w:pPr>
        <w:spacing w:line="800" w:lineRule="exact"/>
        <w:jc w:val="both"/>
        <w:rPr>
          <w:rFonts w:ascii="黑体" w:eastAsia="黑体" w:hint="eastAsia"/>
          <w:spacing w:val="20"/>
          <w:sz w:val="72"/>
          <w:szCs w:val="72"/>
        </w:rPr>
      </w:pPr>
    </w:p>
    <w:p>
      <w:pPr>
        <w:spacing w:line="800" w:lineRule="exact"/>
        <w:jc w:val="center"/>
        <w:rPr>
          <w:rFonts w:ascii="黑体" w:eastAsia="黑体" w:hint="eastAsia"/>
          <w:spacing w:val="20"/>
          <w:sz w:val="44"/>
          <w:szCs w:val="44"/>
        </w:rPr>
      </w:pPr>
      <w:r>
        <w:rPr>
          <w:rFonts w:ascii="黑体" w:eastAsia="黑体" w:hint="eastAsia"/>
          <w:spacing w:val="20"/>
          <w:sz w:val="44"/>
          <w:szCs w:val="44"/>
        </w:rPr>
        <w:t>永城市</w:t>
      </w:r>
      <w:r>
        <w:rPr>
          <w:rFonts w:ascii="黑体" w:eastAsia="黑体" w:hint="eastAsia"/>
          <w:spacing w:val="20"/>
          <w:sz w:val="44"/>
          <w:szCs w:val="44"/>
          <w:lang w:val="en-US" w:eastAsia="zh-CN"/>
        </w:rPr>
        <w:t>2021年</w:t>
      </w:r>
      <w:r>
        <w:rPr>
          <w:rFonts w:ascii="黑体" w:eastAsia="黑体"/>
          <w:spacing w:val="20"/>
          <w:sz w:val="44"/>
          <w:szCs w:val="44"/>
          <w:lang w:eastAsia="zh-CN"/>
        </w:rPr>
        <w:t>农民合作社发展</w:t>
      </w:r>
      <w:r>
        <w:rPr>
          <w:rFonts w:ascii="黑体" w:eastAsia="黑体" w:hint="eastAsia"/>
          <w:spacing w:val="20"/>
          <w:sz w:val="44"/>
          <w:szCs w:val="44"/>
        </w:rPr>
        <w:t>项目</w:t>
      </w:r>
      <w:r>
        <w:rPr>
          <w:rFonts w:ascii="黑体" w:eastAsia="黑体"/>
          <w:spacing w:val="20"/>
          <w:sz w:val="44"/>
          <w:szCs w:val="44"/>
        </w:rPr>
        <w:t>申报书</w:t>
      </w:r>
    </w:p>
    <w:p>
      <w:pPr>
        <w:spacing w:line="800" w:lineRule="exact"/>
        <w:jc w:val="center"/>
        <w:rPr>
          <w:rFonts w:ascii="仿宋_GB2312" w:eastAsia="仿宋_GB2312" w:hint="eastAsia"/>
          <w:b/>
          <w:spacing w:val="20"/>
          <w:sz w:val="44"/>
          <w:szCs w:val="44"/>
        </w:rPr>
      </w:pPr>
    </w:p>
    <w:p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 w:hint="eastAsia"/>
          <w:sz w:val="32"/>
          <w:szCs w:val="32"/>
        </w:rPr>
      </w:pPr>
    </w:p>
    <w:p>
      <w:pPr>
        <w:spacing w:line="700" w:lineRule="exact"/>
        <w:ind w:firstLineChars="200" w:firstLine="640"/>
        <w:rPr>
          <w:rFonts w:ascii="仿宋" w:eastAsia="仿宋" w:cs="仿宋" w:hint="eastAsia"/>
          <w:spacing w:val="20"/>
          <w:sz w:val="32"/>
          <w:szCs w:val="32"/>
          <w:u w:val="single"/>
          <w:lang w:val="en-US" w:eastAsia="zh-CN"/>
        </w:rPr>
      </w:pPr>
      <w:r>
        <w:rPr>
          <w:rFonts w:ascii="黑体" w:eastAsia="黑体" w:cs="黑体" w:hint="eastAsia"/>
          <w:sz w:val="32"/>
          <w:szCs w:val="32"/>
        </w:rPr>
        <w:t>项 目 名 称：</w:t>
      </w:r>
      <w:r>
        <w:rPr>
          <w:rFonts w:ascii="仿宋" w:eastAsia="仿宋" w:cs="仿宋" w:hint="eastAsia"/>
          <w:sz w:val="32"/>
          <w:szCs w:val="32"/>
          <w:u w:val="single"/>
          <w:lang w:val="en-US" w:eastAsia="zh-CN"/>
        </w:rPr>
        <w:t>永城市2021年</w:t>
      </w:r>
      <w:r>
        <w:rPr>
          <w:rFonts w:ascii="仿宋" w:eastAsia="仿宋" w:cs="仿宋"/>
          <w:spacing w:val="20"/>
          <w:sz w:val="32"/>
          <w:szCs w:val="32"/>
          <w:u w:val="single"/>
          <w:lang w:eastAsia="zh-CN"/>
        </w:rPr>
        <w:t>农民合作社发展</w:t>
      </w:r>
      <w:r>
        <w:rPr>
          <w:rFonts w:ascii="仿宋" w:eastAsia="仿宋" w:cs="仿宋" w:hint="eastAsia"/>
          <w:spacing w:val="20"/>
          <w:sz w:val="32"/>
          <w:szCs w:val="32"/>
          <w:u w:val="single"/>
        </w:rPr>
        <w:t>项目</w:t>
      </w:r>
    </w:p>
    <w:p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  <w:lang w:val="en-US" w:eastAsia="zh-CN"/>
        </w:rPr>
      </w:pPr>
      <w:r>
        <w:rPr>
          <w:rFonts w:ascii="黑体" w:eastAsia="黑体" w:cs="黑体" w:hint="eastAsia"/>
          <w:sz w:val="32"/>
          <w:szCs w:val="32"/>
        </w:rPr>
        <w:t>申报单位（签章）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tabs>
          <w:tab w:val="right" w:pos="7501"/>
        </w:tabs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黑体" w:eastAsia="黑体" w:cs="黑体" w:hint="eastAsia"/>
          <w:sz w:val="32"/>
          <w:szCs w:val="32"/>
        </w:rPr>
        <w:t>申 报 日 期</w:t>
      </w:r>
      <w:r>
        <w:rPr>
          <w:rFonts w:ascii="黑体" w:eastAsia="黑体" w:cs="黑体" w:hint="eastAsia"/>
          <w:sz w:val="32"/>
          <w:szCs w:val="32"/>
          <w:lang w:val="en-US" w:eastAsia="zh-CN"/>
        </w:rPr>
        <w:t>;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  <w:lang w:val="en-US" w:eastAsia="zh-CN"/>
        </w:rPr>
        <w:t xml:space="preserve">    年    月   日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>
      <w:pPr>
        <w:ind w:left="0"/>
        <w:jc w:val="both"/>
        <w:rPr>
          <w:rFonts w:ascii="方正小标宋简体" w:eastAsia="方正小标宋简体"/>
          <w:sz w:val="44"/>
          <w:szCs w:val="44"/>
        </w:rPr>
      </w:pPr>
    </w:p>
    <w:p>
      <w:pPr>
        <w:ind w:left="0"/>
        <w:jc w:val="both"/>
        <w:rPr>
          <w:rFonts w:ascii="方正小标宋简体" w:eastAsia="方正小标宋简体"/>
          <w:sz w:val="44"/>
          <w:szCs w:val="44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294"/>
        <w:gridCol w:w="1481"/>
        <w:gridCol w:w="1985"/>
        <w:gridCol w:w="1736"/>
      </w:tblGrid>
      <w:tr>
        <w:trPr>
          <w:trHeight w:val="47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农民合作社发展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</w:tr>
      <w:tr>
        <w:trPr>
          <w:trHeight w:val="420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项目实施单位</w:t>
            </w:r>
          </w:p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Chars="400" w:firstLine="1120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4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成员数量</w:t>
            </w:r>
          </w:p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及注册资金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47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项目联系信息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60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项目投入资金（万元）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72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其中</w:t>
            </w:r>
            <w:r>
              <w:rPr>
                <w:rFonts w:ascii="仿宋_GB2312" w:eastAsia="仿宋_GB2312" w:hint="eastAsia"/>
                <w:sz w:val="28"/>
                <w:szCs w:val="28"/>
              </w:rPr>
              <w:t>财政资金（万元）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自筹</w:t>
            </w:r>
            <w:r>
              <w:rPr>
                <w:rFonts w:ascii="仿宋_GB2312" w:eastAsia="仿宋_GB2312" w:hint="eastAsia"/>
                <w:sz w:val="28"/>
                <w:szCs w:val="28"/>
              </w:rPr>
              <w:t>资金</w:t>
            </w:r>
          </w:p>
          <w:p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235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项目建设内容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763" w:tblpY="235"/>
        <w:tblOverlap w:val="nev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6607"/>
      </w:tblGrid>
      <w:tr>
        <w:trPr>
          <w:trHeight w:val="345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autoSpaceDE w:val="0"/>
              <w:spacing w:line="560" w:lineRule="exact"/>
              <w:ind w:right="640" w:firstLineChars="200" w:firstLine="560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spacing w:line="560" w:lineRule="exact"/>
              <w:ind w:right="640" w:firstLineChars="200" w:firstLine="56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承诺：</w:t>
            </w:r>
            <w:r>
              <w:rPr>
                <w:rFonts w:ascii="宋体" w:hint="eastAsia"/>
                <w:sz w:val="24"/>
                <w:szCs w:val="24"/>
              </w:rPr>
              <w:t>所填内容真实，若有虚假愿承担一切后果及相关责任。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ind w:left="0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ind w:left="0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 xml:space="preserve">负责人签名：       </w:t>
            </w:r>
            <w:r>
              <w:rPr>
                <w:rFonts w:ascii="仿宋" w:eastAsia="仿宋" w:cs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450" w:firstLine="406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年    月    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100" w:firstLine="308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4223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乡镇（</w:t>
            </w:r>
            <w:r>
              <w:rPr>
                <w:rFonts w:ascii="仿宋" w:eastAsia="仿宋" w:cs="仿宋"/>
                <w:sz w:val="28"/>
                <w:szCs w:val="28"/>
                <w:lang w:val="en-US" w:eastAsia="zh-CN"/>
              </w:rPr>
              <w:t>办事处</w:t>
            </w: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）意见</w:t>
            </w:r>
          </w:p>
        </w:tc>
        <w:tc>
          <w:tcPr>
            <w:tcW w:w="6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300" w:firstLine="3640"/>
              <w:textAlignment w:val="auto"/>
              <w:outlineLvl w:val="9"/>
              <w:rPr>
                <w:rFonts w:asci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 xml:space="preserve">负责人签名：           </w:t>
            </w:r>
            <w:r>
              <w:rPr>
                <w:rFonts w:asci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Chars="1250" w:firstLine="350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年    月  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3726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农业农村部门</w:t>
            </w:r>
            <w:r>
              <w:rPr>
                <w:rFonts w:ascii="仿宋" w:eastAsia="仿宋" w:cs="仿宋"/>
                <w:sz w:val="28"/>
                <w:szCs w:val="28"/>
                <w:lang w:val="en-US" w:eastAsia="zh-CN"/>
              </w:rPr>
              <w:t>专家</w:t>
            </w: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负责人签名：             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300" w:firstLine="3640"/>
              <w:textAlignment w:val="auto"/>
              <w:outlineLvl w:val="9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 w:eastAsia="zh-CN"/>
              </w:rPr>
              <w:t>年    月    日</w:t>
            </w:r>
          </w:p>
        </w:tc>
      </w:tr>
    </w:tbl>
    <w:p>
      <w:pPr>
        <w:jc w:val="both"/>
      </w:pPr>
    </w:p>
    <w:sectPr>
      <w:footerReference w:type="default" r:id="rId2"/>
      <w:pgSz w:w="11906" w:h="16838"/>
      <w:pgMar w:top="1701" w:right="1361" w:bottom="1587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562999pt;height:10.98899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qFormat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qFormat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230</TotalTime>
  <Application>Yozo_Office27021597764231180</Application>
  <Pages>6</Pages>
  <Words>0</Words>
  <Characters>1325</Characters>
  <Lines>0</Lines>
  <Paragraphs>53</Paragraphs>
  <CharactersWithSpaces>1767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</dc:creator>
  <cp:lastModifiedBy>Administrator</cp:lastModifiedBy>
  <cp:revision>0</cp:revision>
  <cp:lastPrinted>2021-08-17T01:57:35Z</cp:lastPrinted>
  <dcterms:created xsi:type="dcterms:W3CDTF">2014-10-29T12:08:00Z</dcterms:created>
  <dcterms:modified xsi:type="dcterms:W3CDTF">2021-09-26T01:39:28Z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  <property fmtid="{D5CDD505-2E9C-101B-9397-08002B2CF9AE}" pid="3" name="ICV">
    <vt:lpwstr>3124E653D1AE421AB5423CC16EA70FF6</vt:lpwstr>
  </property>
</Properties>
</file>